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DC" w:rsidRPr="00D44AD0" w:rsidRDefault="00BF7BB7" w:rsidP="007B26DC">
      <w:pPr>
        <w:pStyle w:val="Postan"/>
        <w:rPr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DC" w:rsidRPr="00D44AD0" w:rsidRDefault="007B26DC" w:rsidP="007B26DC">
      <w:pPr>
        <w:keepNext/>
        <w:ind w:firstLine="540"/>
        <w:outlineLvl w:val="0"/>
        <w:rPr>
          <w:b/>
          <w:bCs/>
          <w:lang w:eastAsia="en-US"/>
        </w:rPr>
      </w:pPr>
      <w:r w:rsidRPr="00D44AD0">
        <w:rPr>
          <w:b/>
          <w:bCs/>
          <w:lang w:eastAsia="en-US"/>
        </w:rPr>
        <w:t xml:space="preserve">       </w:t>
      </w:r>
      <w:r>
        <w:rPr>
          <w:b/>
          <w:bCs/>
          <w:lang w:eastAsia="en-US"/>
        </w:rPr>
        <w:t xml:space="preserve">                       </w:t>
      </w:r>
      <w:r w:rsidR="0003077A">
        <w:rPr>
          <w:b/>
          <w:bCs/>
          <w:lang w:eastAsia="en-US"/>
        </w:rPr>
        <w:t xml:space="preserve">   РОССИЙСКАЯ </w:t>
      </w:r>
      <w:r w:rsidRPr="00D44AD0">
        <w:rPr>
          <w:b/>
          <w:bCs/>
          <w:lang w:eastAsia="en-US"/>
        </w:rPr>
        <w:t>ФЕДЕРАЦИЯ</w:t>
      </w:r>
    </w:p>
    <w:p w:rsidR="007B26DC" w:rsidRPr="00D44AD0" w:rsidRDefault="007B26DC" w:rsidP="007B26DC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7B26DC" w:rsidRPr="00D44AD0" w:rsidRDefault="007B26DC" w:rsidP="007B26DC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7B26DC" w:rsidRPr="00D44AD0" w:rsidRDefault="007B26DC" w:rsidP="007B26DC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7B26DC" w:rsidRPr="00D44AD0" w:rsidRDefault="007B26DC" w:rsidP="007B26DC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7B26DC" w:rsidRPr="00D44AD0" w:rsidRDefault="007B26DC" w:rsidP="007B26DC">
      <w:pPr>
        <w:jc w:val="center"/>
      </w:pPr>
      <w:r w:rsidRPr="00D44AD0">
        <w:rPr>
          <w:b/>
        </w:rPr>
        <w:t>ПОСТАНОВЛЕНИЕ</w:t>
      </w:r>
    </w:p>
    <w:p w:rsidR="007B26DC" w:rsidRPr="00D44AD0" w:rsidRDefault="007B26DC" w:rsidP="007B26DC"/>
    <w:p w:rsidR="00031D46" w:rsidRPr="006F3395" w:rsidRDefault="009662B1" w:rsidP="007B26DC">
      <w:pPr>
        <w:pStyle w:val="Default"/>
        <w:widowControl w:val="0"/>
        <w:jc w:val="both"/>
        <w:rPr>
          <w:bCs/>
          <w:color w:val="auto"/>
        </w:rPr>
      </w:pPr>
      <w:r w:rsidRPr="00321B69">
        <w:rPr>
          <w:b/>
        </w:rPr>
        <w:t xml:space="preserve"> </w:t>
      </w:r>
      <w:r w:rsidR="00382DE8" w:rsidRPr="004D3F4E">
        <w:rPr>
          <w:b/>
        </w:rPr>
        <w:t>15</w:t>
      </w:r>
      <w:r w:rsidR="00321B69" w:rsidRPr="004D3F4E">
        <w:rPr>
          <w:b/>
        </w:rPr>
        <w:t>.0</w:t>
      </w:r>
      <w:r w:rsidR="00A322FC" w:rsidRPr="004D3F4E">
        <w:rPr>
          <w:b/>
        </w:rPr>
        <w:t>2 2024</w:t>
      </w:r>
      <w:r w:rsidR="007B26DC" w:rsidRPr="004D3F4E">
        <w:rPr>
          <w:b/>
        </w:rPr>
        <w:t xml:space="preserve">                     </w:t>
      </w:r>
      <w:r w:rsidR="00F5194A" w:rsidRPr="004D3F4E">
        <w:rPr>
          <w:b/>
        </w:rPr>
        <w:t xml:space="preserve">                         </w:t>
      </w:r>
      <w:r w:rsidR="00321B69" w:rsidRPr="004D3F4E">
        <w:rPr>
          <w:b/>
        </w:rPr>
        <w:t xml:space="preserve">    </w:t>
      </w:r>
      <w:r w:rsidR="00F5194A" w:rsidRPr="004D3F4E">
        <w:rPr>
          <w:b/>
        </w:rPr>
        <w:t xml:space="preserve">    № </w:t>
      </w:r>
      <w:r w:rsidR="004D3F4E" w:rsidRPr="004D3F4E">
        <w:rPr>
          <w:b/>
        </w:rPr>
        <w:t>12</w:t>
      </w:r>
      <w:r w:rsidR="007B26DC" w:rsidRPr="0003077A">
        <w:rPr>
          <w:b/>
        </w:rPr>
        <w:t xml:space="preserve">                                       п.</w:t>
      </w:r>
      <w:r w:rsidR="009733D9">
        <w:rPr>
          <w:b/>
        </w:rPr>
        <w:t xml:space="preserve"> </w:t>
      </w:r>
      <w:r w:rsidR="007B26DC" w:rsidRPr="0003077A">
        <w:rPr>
          <w:b/>
        </w:rPr>
        <w:t>Денисовский</w:t>
      </w:r>
      <w:r w:rsidR="007B26DC" w:rsidRPr="00D44AD0">
        <w:rPr>
          <w:b/>
        </w:rPr>
        <w:t xml:space="preserve">                                             </w:t>
      </w:r>
    </w:p>
    <w:p w:rsidR="002C6491" w:rsidRPr="006F3395" w:rsidRDefault="00A1731D" w:rsidP="00A8666F">
      <w:pPr>
        <w:rPr>
          <w:sz w:val="24"/>
          <w:szCs w:val="24"/>
        </w:rPr>
      </w:pPr>
      <w:r w:rsidRPr="006F3395">
        <w:rPr>
          <w:sz w:val="24"/>
          <w:szCs w:val="24"/>
        </w:rPr>
        <w:t xml:space="preserve">                                               </w:t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FF6B7C" w:rsidRPr="006F3395">
        <w:tc>
          <w:tcPr>
            <w:tcW w:w="6228" w:type="dxa"/>
          </w:tcPr>
          <w:p w:rsidR="00FF6B7C" w:rsidRPr="0003077A" w:rsidRDefault="00FF6B7C" w:rsidP="00A31E1A">
            <w:pPr>
              <w:jc w:val="both"/>
              <w:rPr>
                <w:b/>
                <w:sz w:val="24"/>
                <w:szCs w:val="24"/>
              </w:rPr>
            </w:pPr>
            <w:r w:rsidRPr="0003077A">
              <w:rPr>
                <w:b/>
                <w:sz w:val="24"/>
                <w:szCs w:val="24"/>
              </w:rPr>
              <w:t xml:space="preserve">Об утверждении </w:t>
            </w:r>
            <w:r w:rsidR="00534784" w:rsidRPr="0003077A">
              <w:rPr>
                <w:b/>
                <w:sz w:val="24"/>
                <w:szCs w:val="24"/>
              </w:rPr>
              <w:t xml:space="preserve">отчета о </w:t>
            </w:r>
            <w:r w:rsidR="00BC6ED2" w:rsidRPr="0003077A">
              <w:rPr>
                <w:b/>
                <w:sz w:val="24"/>
                <w:szCs w:val="24"/>
              </w:rPr>
              <w:t>реализации</w:t>
            </w:r>
            <w:r w:rsidR="00534784" w:rsidRPr="0003077A">
              <w:rPr>
                <w:b/>
                <w:sz w:val="24"/>
                <w:szCs w:val="24"/>
              </w:rPr>
              <w:t xml:space="preserve"> </w:t>
            </w:r>
            <w:r w:rsidR="00BC6ED2" w:rsidRPr="0003077A">
              <w:rPr>
                <w:b/>
                <w:sz w:val="24"/>
                <w:szCs w:val="24"/>
              </w:rPr>
              <w:t>муниципальной программы</w:t>
            </w:r>
            <w:r w:rsidR="00A1731D" w:rsidRPr="0003077A">
              <w:rPr>
                <w:b/>
                <w:sz w:val="24"/>
                <w:szCs w:val="24"/>
              </w:rPr>
              <w:t xml:space="preserve"> </w:t>
            </w:r>
            <w:r w:rsidR="006F3395" w:rsidRPr="0003077A">
              <w:rPr>
                <w:b/>
                <w:sz w:val="24"/>
                <w:szCs w:val="24"/>
              </w:rPr>
              <w:t xml:space="preserve"> Денисовского сельского поселения </w:t>
            </w:r>
            <w:r w:rsidR="00A1731D" w:rsidRPr="0003077A">
              <w:rPr>
                <w:b/>
                <w:sz w:val="24"/>
                <w:szCs w:val="24"/>
              </w:rPr>
              <w:t>«</w:t>
            </w:r>
            <w:r w:rsidR="0032057C" w:rsidRPr="0003077A">
              <w:rPr>
                <w:b/>
                <w:sz w:val="24"/>
                <w:szCs w:val="24"/>
              </w:rPr>
              <w:t>Развитие культуры</w:t>
            </w:r>
            <w:r w:rsidR="00B85A6E" w:rsidRPr="0003077A">
              <w:rPr>
                <w:b/>
                <w:sz w:val="24"/>
                <w:szCs w:val="24"/>
              </w:rPr>
              <w:t>»</w:t>
            </w:r>
            <w:r w:rsidR="00534784" w:rsidRPr="0003077A">
              <w:rPr>
                <w:b/>
                <w:sz w:val="24"/>
                <w:szCs w:val="24"/>
              </w:rPr>
              <w:t xml:space="preserve">  за </w:t>
            </w:r>
            <w:r w:rsidR="00A322FC">
              <w:rPr>
                <w:b/>
                <w:sz w:val="24"/>
                <w:szCs w:val="24"/>
              </w:rPr>
              <w:t>2023</w:t>
            </w:r>
            <w:r w:rsidR="009662B1" w:rsidRPr="0003077A">
              <w:rPr>
                <w:b/>
                <w:sz w:val="24"/>
                <w:szCs w:val="24"/>
              </w:rPr>
              <w:t xml:space="preserve"> </w:t>
            </w:r>
            <w:r w:rsidR="00534784" w:rsidRPr="0003077A">
              <w:rPr>
                <w:b/>
                <w:sz w:val="24"/>
                <w:szCs w:val="24"/>
              </w:rPr>
              <w:t>год</w:t>
            </w:r>
            <w:r w:rsidRPr="0003077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34784" w:rsidRPr="006F3395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34784" w:rsidRPr="006F3395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4B51" w:rsidRPr="008F3BB0" w:rsidRDefault="004F4B51" w:rsidP="004F4B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A31E1A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Денисо</w:t>
      </w:r>
      <w:r w:rsidR="00A14B8A">
        <w:rPr>
          <w:sz w:val="24"/>
          <w:szCs w:val="24"/>
        </w:rPr>
        <w:t>в</w:t>
      </w:r>
      <w:r w:rsidR="00D52C22">
        <w:rPr>
          <w:sz w:val="24"/>
          <w:szCs w:val="24"/>
        </w:rPr>
        <w:t xml:space="preserve">ского сельского поселения»,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A31E1A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4F4B51" w:rsidRPr="00951114" w:rsidRDefault="004F4B51" w:rsidP="004F4B51">
      <w:pPr>
        <w:spacing w:line="216" w:lineRule="auto"/>
        <w:ind w:firstLine="720"/>
        <w:jc w:val="both"/>
        <w:rPr>
          <w:sz w:val="24"/>
          <w:szCs w:val="24"/>
        </w:rPr>
      </w:pPr>
    </w:p>
    <w:p w:rsidR="004F4B51" w:rsidRPr="00951114" w:rsidRDefault="004F4B51" w:rsidP="004F4B51">
      <w:pPr>
        <w:spacing w:line="216" w:lineRule="auto"/>
        <w:ind w:firstLine="720"/>
        <w:jc w:val="both"/>
        <w:rPr>
          <w:sz w:val="24"/>
          <w:szCs w:val="24"/>
        </w:rPr>
      </w:pPr>
    </w:p>
    <w:p w:rsidR="00031D46" w:rsidRPr="006F3395" w:rsidRDefault="00031D46" w:rsidP="00031D46">
      <w:pPr>
        <w:spacing w:line="216" w:lineRule="auto"/>
        <w:ind w:firstLine="720"/>
        <w:jc w:val="both"/>
        <w:rPr>
          <w:sz w:val="24"/>
          <w:szCs w:val="24"/>
        </w:rPr>
      </w:pPr>
    </w:p>
    <w:p w:rsidR="00031D46" w:rsidRPr="006F3395" w:rsidRDefault="00031D46" w:rsidP="00031D46">
      <w:pPr>
        <w:spacing w:line="216" w:lineRule="auto"/>
        <w:rPr>
          <w:sz w:val="24"/>
          <w:szCs w:val="24"/>
        </w:rPr>
      </w:pPr>
      <w:r w:rsidRPr="006F3395">
        <w:rPr>
          <w:sz w:val="24"/>
          <w:szCs w:val="24"/>
        </w:rPr>
        <w:t xml:space="preserve">ПОСТАНОВЛЯЮ: </w:t>
      </w:r>
    </w:p>
    <w:p w:rsidR="00F97D5E" w:rsidRPr="006F3395" w:rsidRDefault="00F97D5E" w:rsidP="00F97D5E">
      <w:pPr>
        <w:spacing w:line="216" w:lineRule="auto"/>
        <w:jc w:val="center"/>
        <w:rPr>
          <w:sz w:val="24"/>
          <w:szCs w:val="24"/>
        </w:rPr>
      </w:pPr>
    </w:p>
    <w:p w:rsidR="00F97D5E" w:rsidRPr="006F3395" w:rsidRDefault="00F97D5E" w:rsidP="00F97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1. Утвердить отчет о реализации муниципальной программы </w:t>
      </w:r>
      <w:r w:rsidR="00031D46" w:rsidRPr="006F3395">
        <w:rPr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поселения «Развитие культуры</w:t>
      </w:r>
      <w:r w:rsidR="00B85A6E" w:rsidRPr="006F3395">
        <w:rPr>
          <w:sz w:val="24"/>
          <w:szCs w:val="24"/>
        </w:rPr>
        <w:t>»</w:t>
      </w:r>
      <w:r w:rsidRPr="006F3395">
        <w:rPr>
          <w:sz w:val="24"/>
          <w:szCs w:val="24"/>
        </w:rPr>
        <w:t xml:space="preserve"> за </w:t>
      </w:r>
      <w:r w:rsidR="00A322FC">
        <w:rPr>
          <w:sz w:val="24"/>
          <w:szCs w:val="24"/>
        </w:rPr>
        <w:t>2023</w:t>
      </w:r>
      <w:r w:rsidRPr="006F3395">
        <w:rPr>
          <w:sz w:val="24"/>
          <w:szCs w:val="24"/>
        </w:rPr>
        <w:t xml:space="preserve"> год согласно приложению.</w:t>
      </w:r>
    </w:p>
    <w:p w:rsidR="00F97D5E" w:rsidRPr="006F3395" w:rsidRDefault="00F97D5E" w:rsidP="00395900">
      <w:pPr>
        <w:rPr>
          <w:sz w:val="24"/>
          <w:szCs w:val="24"/>
        </w:rPr>
      </w:pPr>
    </w:p>
    <w:p w:rsidR="00F97D5E" w:rsidRPr="006F3395" w:rsidRDefault="00D6530C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97D5E" w:rsidRPr="006F3395">
        <w:rPr>
          <w:sz w:val="24"/>
          <w:szCs w:val="24"/>
        </w:rPr>
        <w:t xml:space="preserve">. Контроль за </w:t>
      </w:r>
      <w:r w:rsidR="00031D46" w:rsidRPr="006F3395">
        <w:rPr>
          <w:sz w:val="24"/>
          <w:szCs w:val="24"/>
        </w:rPr>
        <w:t>исполнением</w:t>
      </w:r>
      <w:r w:rsidR="00F97D5E" w:rsidRPr="006F3395">
        <w:rPr>
          <w:sz w:val="24"/>
          <w:szCs w:val="24"/>
        </w:rPr>
        <w:t xml:space="preserve"> постановления оставляю за собой.</w:t>
      </w: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7B26DC" w:rsidRDefault="00C22BB9" w:rsidP="00F97D5E">
      <w:pPr>
        <w:spacing w:line="216" w:lineRule="auto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Глав</w:t>
      </w:r>
      <w:r w:rsidR="00B85A6E" w:rsidRPr="006F3395">
        <w:rPr>
          <w:sz w:val="24"/>
          <w:szCs w:val="24"/>
        </w:rPr>
        <w:t>а</w:t>
      </w:r>
      <w:r w:rsidR="00F97D5E" w:rsidRPr="006F3395">
        <w:rPr>
          <w:sz w:val="24"/>
          <w:szCs w:val="24"/>
        </w:rPr>
        <w:t xml:space="preserve"> </w:t>
      </w:r>
      <w:r w:rsidR="007B26DC">
        <w:rPr>
          <w:sz w:val="24"/>
          <w:szCs w:val="24"/>
        </w:rPr>
        <w:t>Администрации</w:t>
      </w:r>
    </w:p>
    <w:p w:rsidR="00B85A6E" w:rsidRPr="006F3395" w:rsidRDefault="00031D46" w:rsidP="007B26DC">
      <w:pPr>
        <w:spacing w:line="216" w:lineRule="auto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Денисовского</w:t>
      </w:r>
      <w:r w:rsidR="00F97D5E" w:rsidRPr="006F3395">
        <w:rPr>
          <w:sz w:val="24"/>
          <w:szCs w:val="24"/>
        </w:rPr>
        <w:t xml:space="preserve"> сельского пос</w:t>
      </w:r>
      <w:r w:rsidR="007B26DC">
        <w:rPr>
          <w:sz w:val="24"/>
          <w:szCs w:val="24"/>
        </w:rPr>
        <w:t>еления</w:t>
      </w:r>
      <w:r w:rsidR="007B26DC">
        <w:rPr>
          <w:sz w:val="24"/>
          <w:szCs w:val="24"/>
        </w:rPr>
        <w:tab/>
        <w:t xml:space="preserve">                </w:t>
      </w:r>
      <w:r w:rsidRPr="006F3395">
        <w:rPr>
          <w:sz w:val="24"/>
          <w:szCs w:val="24"/>
        </w:rPr>
        <w:t xml:space="preserve">                     </w:t>
      </w:r>
      <w:r w:rsidR="0013241D">
        <w:rPr>
          <w:sz w:val="24"/>
          <w:szCs w:val="24"/>
        </w:rPr>
        <w:t>М.В.Моргунов</w:t>
      </w: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ab/>
      </w:r>
      <w:r w:rsidRPr="006F3395">
        <w:rPr>
          <w:sz w:val="24"/>
          <w:szCs w:val="24"/>
        </w:rPr>
        <w:tab/>
      </w:r>
      <w:r w:rsidRPr="006F3395">
        <w:rPr>
          <w:sz w:val="24"/>
          <w:szCs w:val="24"/>
        </w:rPr>
        <w:tab/>
      </w:r>
      <w:r w:rsidRPr="006F3395">
        <w:rPr>
          <w:sz w:val="24"/>
          <w:szCs w:val="24"/>
        </w:rPr>
        <w:tab/>
      </w:r>
    </w:p>
    <w:p w:rsidR="00031D46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4A0D" w:rsidRPr="006A1C34" w:rsidRDefault="00204A0D" w:rsidP="00204A0D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204A0D" w:rsidRPr="006A1C34" w:rsidRDefault="00204A0D" w:rsidP="00204A0D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204A0D" w:rsidRPr="006A1C34" w:rsidRDefault="00204A0D" w:rsidP="00204A0D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204A0D" w:rsidRPr="006A1C34" w:rsidRDefault="00204A0D" w:rsidP="00204A0D">
      <w:pPr>
        <w:rPr>
          <w:i/>
          <w:sz w:val="22"/>
          <w:szCs w:val="22"/>
        </w:rPr>
      </w:pPr>
    </w:p>
    <w:p w:rsidR="00204A0D" w:rsidRPr="006A1C34" w:rsidRDefault="00204A0D" w:rsidP="00204A0D">
      <w:pPr>
        <w:rPr>
          <w:i/>
          <w:sz w:val="22"/>
          <w:szCs w:val="22"/>
        </w:rPr>
      </w:pPr>
    </w:p>
    <w:p w:rsidR="006F3395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6F3395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395900" w:rsidRDefault="00395900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6F3395" w:rsidRDefault="006F3395" w:rsidP="00F5194A">
      <w:pPr>
        <w:spacing w:line="216" w:lineRule="auto"/>
        <w:jc w:val="both"/>
        <w:rPr>
          <w:sz w:val="24"/>
          <w:szCs w:val="24"/>
        </w:rPr>
      </w:pPr>
    </w:p>
    <w:p w:rsidR="000820D8" w:rsidRPr="006F3395" w:rsidRDefault="000820D8" w:rsidP="00F5194A">
      <w:pPr>
        <w:spacing w:line="216" w:lineRule="auto"/>
        <w:jc w:val="both"/>
        <w:rPr>
          <w:sz w:val="24"/>
          <w:szCs w:val="24"/>
        </w:rPr>
      </w:pPr>
    </w:p>
    <w:p w:rsidR="00031D46" w:rsidRPr="006F3395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97D5E" w:rsidRPr="006F3395" w:rsidRDefault="00F97D5E" w:rsidP="00F97D5E">
      <w:pPr>
        <w:jc w:val="right"/>
        <w:rPr>
          <w:sz w:val="24"/>
          <w:szCs w:val="24"/>
        </w:rPr>
      </w:pPr>
      <w:r w:rsidRPr="006F3395">
        <w:rPr>
          <w:sz w:val="24"/>
          <w:szCs w:val="24"/>
        </w:rPr>
        <w:lastRenderedPageBreak/>
        <w:t xml:space="preserve">Приложение </w:t>
      </w:r>
    </w:p>
    <w:p w:rsidR="00F97D5E" w:rsidRPr="006F3395" w:rsidRDefault="00F97D5E" w:rsidP="00F97D5E">
      <w:pPr>
        <w:ind w:firstLine="709"/>
        <w:jc w:val="right"/>
        <w:rPr>
          <w:sz w:val="24"/>
          <w:szCs w:val="24"/>
        </w:rPr>
      </w:pPr>
      <w:r w:rsidRPr="006F3395">
        <w:rPr>
          <w:sz w:val="24"/>
          <w:szCs w:val="24"/>
        </w:rPr>
        <w:t>к постановлению</w:t>
      </w:r>
    </w:p>
    <w:p w:rsidR="00F97D5E" w:rsidRPr="006F3395" w:rsidRDefault="00F97D5E" w:rsidP="00F97D5E">
      <w:pPr>
        <w:ind w:firstLine="709"/>
        <w:jc w:val="right"/>
        <w:rPr>
          <w:sz w:val="24"/>
          <w:szCs w:val="24"/>
        </w:rPr>
      </w:pPr>
      <w:r w:rsidRPr="006F3395">
        <w:rPr>
          <w:sz w:val="24"/>
          <w:szCs w:val="24"/>
        </w:rPr>
        <w:t xml:space="preserve">Администрации </w:t>
      </w:r>
    </w:p>
    <w:p w:rsidR="00F97D5E" w:rsidRPr="006F3395" w:rsidRDefault="00031D46" w:rsidP="00F97D5E">
      <w:pPr>
        <w:ind w:firstLine="709"/>
        <w:jc w:val="right"/>
        <w:rPr>
          <w:sz w:val="24"/>
          <w:szCs w:val="24"/>
        </w:rPr>
      </w:pPr>
      <w:r w:rsidRPr="006F3395">
        <w:rPr>
          <w:sz w:val="24"/>
          <w:szCs w:val="24"/>
        </w:rPr>
        <w:t>Денисовского</w:t>
      </w:r>
    </w:p>
    <w:p w:rsidR="00F97D5E" w:rsidRPr="006F3395" w:rsidRDefault="00F97D5E" w:rsidP="00F97D5E">
      <w:pPr>
        <w:ind w:firstLine="709"/>
        <w:jc w:val="right"/>
        <w:rPr>
          <w:sz w:val="24"/>
          <w:szCs w:val="24"/>
        </w:rPr>
      </w:pPr>
      <w:r w:rsidRPr="006F3395">
        <w:rPr>
          <w:sz w:val="24"/>
          <w:szCs w:val="24"/>
        </w:rPr>
        <w:t>сельского поселения</w:t>
      </w:r>
    </w:p>
    <w:p w:rsidR="00F97D5E" w:rsidRPr="006F3395" w:rsidRDefault="00C22BB9" w:rsidP="00F97D5E">
      <w:pPr>
        <w:ind w:firstLine="709"/>
        <w:jc w:val="right"/>
        <w:rPr>
          <w:sz w:val="24"/>
          <w:szCs w:val="24"/>
        </w:rPr>
      </w:pPr>
      <w:r w:rsidRPr="004D3F4E">
        <w:rPr>
          <w:sz w:val="24"/>
          <w:szCs w:val="24"/>
        </w:rPr>
        <w:t xml:space="preserve">от </w:t>
      </w:r>
      <w:r w:rsidR="00A31E1A" w:rsidRPr="004D3F4E">
        <w:rPr>
          <w:sz w:val="24"/>
          <w:szCs w:val="24"/>
        </w:rPr>
        <w:t>1</w:t>
      </w:r>
      <w:r w:rsidR="00382DE8" w:rsidRPr="004D3F4E">
        <w:rPr>
          <w:sz w:val="24"/>
          <w:szCs w:val="24"/>
        </w:rPr>
        <w:t>5</w:t>
      </w:r>
      <w:r w:rsidR="00321B69" w:rsidRPr="004D3F4E">
        <w:rPr>
          <w:sz w:val="24"/>
          <w:szCs w:val="24"/>
        </w:rPr>
        <w:t>.0</w:t>
      </w:r>
      <w:r w:rsidR="00382DE8" w:rsidRPr="004D3F4E">
        <w:rPr>
          <w:sz w:val="24"/>
          <w:szCs w:val="24"/>
        </w:rPr>
        <w:t>2.202</w:t>
      </w:r>
      <w:r w:rsidR="004D3F4E" w:rsidRPr="004D3F4E">
        <w:rPr>
          <w:sz w:val="24"/>
          <w:szCs w:val="24"/>
        </w:rPr>
        <w:t>4</w:t>
      </w:r>
      <w:r w:rsidR="00E0670B" w:rsidRPr="004D3F4E">
        <w:rPr>
          <w:sz w:val="24"/>
          <w:szCs w:val="24"/>
        </w:rPr>
        <w:t xml:space="preserve"> №</w:t>
      </w:r>
      <w:r w:rsidR="00321B69" w:rsidRPr="004D3F4E">
        <w:rPr>
          <w:sz w:val="24"/>
          <w:szCs w:val="24"/>
        </w:rPr>
        <w:t xml:space="preserve"> </w:t>
      </w:r>
      <w:r w:rsidR="004D3F4E" w:rsidRPr="004D3F4E">
        <w:rPr>
          <w:sz w:val="24"/>
          <w:szCs w:val="24"/>
        </w:rPr>
        <w:t>12</w:t>
      </w:r>
      <w:bookmarkStart w:id="0" w:name="_GoBack"/>
      <w:bookmarkEnd w:id="0"/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1C7DAA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7DAA">
        <w:rPr>
          <w:b/>
          <w:sz w:val="24"/>
          <w:szCs w:val="24"/>
        </w:rPr>
        <w:t>Отчет о реализации муниципальной программы</w:t>
      </w:r>
    </w:p>
    <w:p w:rsidR="00B85A6E" w:rsidRPr="001C7DAA" w:rsidRDefault="00031D46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7DAA">
        <w:rPr>
          <w:b/>
          <w:sz w:val="24"/>
          <w:szCs w:val="24"/>
        </w:rPr>
        <w:t>Денисовского</w:t>
      </w:r>
      <w:r w:rsidR="00F97D5E" w:rsidRPr="001C7DAA">
        <w:rPr>
          <w:b/>
          <w:sz w:val="24"/>
          <w:szCs w:val="24"/>
        </w:rPr>
        <w:t xml:space="preserve"> сельского поселения </w:t>
      </w:r>
    </w:p>
    <w:p w:rsidR="00F97D5E" w:rsidRPr="001C7DAA" w:rsidRDefault="00B85A6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7DAA">
        <w:rPr>
          <w:b/>
          <w:sz w:val="24"/>
          <w:szCs w:val="24"/>
        </w:rPr>
        <w:t>«Развитие культуры»</w:t>
      </w:r>
    </w:p>
    <w:p w:rsidR="00F97D5E" w:rsidRPr="001C7DAA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7DAA">
        <w:rPr>
          <w:b/>
          <w:sz w:val="24"/>
          <w:szCs w:val="24"/>
        </w:rPr>
        <w:t xml:space="preserve"> за </w:t>
      </w:r>
      <w:r w:rsidR="00A322FC">
        <w:rPr>
          <w:b/>
          <w:sz w:val="24"/>
          <w:szCs w:val="24"/>
        </w:rPr>
        <w:t>2023</w:t>
      </w:r>
      <w:r w:rsidRPr="001C7DAA">
        <w:rPr>
          <w:b/>
          <w:sz w:val="24"/>
          <w:szCs w:val="24"/>
        </w:rPr>
        <w:t xml:space="preserve"> г.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достигнутые за отчетный год.</w:t>
      </w:r>
    </w:p>
    <w:p w:rsidR="00730277" w:rsidRPr="006F3395" w:rsidRDefault="00730277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97D5E" w:rsidRPr="006F3395" w:rsidRDefault="00F97D5E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 w:val="x-none" w:eastAsia="x-none"/>
        </w:rPr>
      </w:pPr>
      <w:r w:rsidRPr="006F3395">
        <w:rPr>
          <w:sz w:val="24"/>
          <w:szCs w:val="24"/>
          <w:lang w:val="x-none" w:eastAsia="x-none"/>
        </w:rPr>
        <w:t xml:space="preserve">Муниципальная программа </w:t>
      </w:r>
      <w:r w:rsidR="006F3395" w:rsidRPr="006F3395">
        <w:rPr>
          <w:sz w:val="24"/>
          <w:szCs w:val="24"/>
        </w:rPr>
        <w:t xml:space="preserve">Денисовского сельского поселения </w:t>
      </w:r>
      <w:r w:rsidR="00B85A6E" w:rsidRPr="006F3395">
        <w:rPr>
          <w:sz w:val="24"/>
          <w:szCs w:val="24"/>
          <w:lang w:val="x-none" w:eastAsia="x-none"/>
        </w:rPr>
        <w:t>«Развитие культуры»</w:t>
      </w:r>
      <w:r w:rsidRPr="006F3395">
        <w:rPr>
          <w:sz w:val="24"/>
          <w:szCs w:val="24"/>
          <w:lang w:val="x-none" w:eastAsia="x-none"/>
        </w:rPr>
        <w:t xml:space="preserve"> была утверждена  постановлением Администрации </w:t>
      </w:r>
      <w:r w:rsidR="00031D46" w:rsidRPr="006F3395">
        <w:rPr>
          <w:sz w:val="24"/>
          <w:szCs w:val="24"/>
          <w:lang w:eastAsia="x-none"/>
        </w:rPr>
        <w:t>Денисовского</w:t>
      </w:r>
      <w:r w:rsidRPr="006F3395">
        <w:rPr>
          <w:sz w:val="24"/>
          <w:szCs w:val="24"/>
          <w:lang w:val="x-none" w:eastAsia="x-none"/>
        </w:rPr>
        <w:t xml:space="preserve"> сельского поселения </w:t>
      </w:r>
      <w:r w:rsidR="00A31E1A">
        <w:rPr>
          <w:sz w:val="24"/>
          <w:szCs w:val="24"/>
          <w:lang w:eastAsia="x-none"/>
        </w:rPr>
        <w:t>24</w:t>
      </w:r>
      <w:r w:rsidR="00A31E1A">
        <w:rPr>
          <w:sz w:val="24"/>
          <w:szCs w:val="24"/>
          <w:lang w:val="x-none" w:eastAsia="x-none"/>
        </w:rPr>
        <w:t>.10.2018</w:t>
      </w:r>
      <w:r w:rsidRPr="006F3395">
        <w:rPr>
          <w:sz w:val="24"/>
          <w:szCs w:val="24"/>
          <w:lang w:val="x-none" w:eastAsia="x-none"/>
        </w:rPr>
        <w:t xml:space="preserve"> № </w:t>
      </w:r>
      <w:r w:rsidR="00A31E1A">
        <w:rPr>
          <w:sz w:val="24"/>
          <w:szCs w:val="24"/>
          <w:lang w:eastAsia="x-none"/>
        </w:rPr>
        <w:t>85</w:t>
      </w:r>
      <w:r w:rsidRPr="006F3395">
        <w:rPr>
          <w:sz w:val="24"/>
          <w:szCs w:val="24"/>
          <w:lang w:val="x-none" w:eastAsia="x-none"/>
        </w:rPr>
        <w:t>.</w:t>
      </w:r>
    </w:p>
    <w:p w:rsidR="00F97D5E" w:rsidRPr="006F3395" w:rsidRDefault="00F97D5E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 w:val="x-none" w:eastAsia="x-none"/>
        </w:rPr>
      </w:pPr>
      <w:r w:rsidRPr="006F3395">
        <w:rPr>
          <w:bCs/>
          <w:sz w:val="24"/>
          <w:szCs w:val="24"/>
          <w:lang w:val="x-none" w:eastAsia="x-none"/>
        </w:rPr>
        <w:t>Данная программа на</w:t>
      </w:r>
      <w:r w:rsidR="00031D46" w:rsidRPr="006F3395">
        <w:rPr>
          <w:bCs/>
          <w:sz w:val="24"/>
          <w:szCs w:val="24"/>
          <w:lang w:val="x-none" w:eastAsia="x-none"/>
        </w:rPr>
        <w:t>правлена на достижение следующ</w:t>
      </w:r>
      <w:r w:rsidR="00031D46" w:rsidRPr="006F3395">
        <w:rPr>
          <w:bCs/>
          <w:sz w:val="24"/>
          <w:szCs w:val="24"/>
          <w:lang w:eastAsia="x-none"/>
        </w:rPr>
        <w:t>ей</w:t>
      </w:r>
      <w:r w:rsidRPr="006F3395">
        <w:rPr>
          <w:bCs/>
          <w:sz w:val="24"/>
          <w:szCs w:val="24"/>
          <w:lang w:val="x-none" w:eastAsia="x-none"/>
        </w:rPr>
        <w:t xml:space="preserve"> </w:t>
      </w:r>
      <w:r w:rsidR="00031D46" w:rsidRPr="006F3395">
        <w:rPr>
          <w:bCs/>
          <w:sz w:val="24"/>
          <w:szCs w:val="24"/>
          <w:lang w:eastAsia="x-none"/>
        </w:rPr>
        <w:t>цели</w:t>
      </w:r>
      <w:r w:rsidRPr="006F3395">
        <w:rPr>
          <w:bCs/>
          <w:sz w:val="24"/>
          <w:szCs w:val="24"/>
          <w:lang w:val="x-none" w:eastAsia="x-none"/>
        </w:rPr>
        <w:t>:</w:t>
      </w:r>
    </w:p>
    <w:p w:rsidR="003A3052" w:rsidRPr="006F3395" w:rsidRDefault="003A3052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6F3395">
        <w:rPr>
          <w:bCs/>
          <w:sz w:val="24"/>
          <w:szCs w:val="24"/>
        </w:rPr>
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r w:rsidR="00031D46" w:rsidRPr="006F3395">
        <w:rPr>
          <w:bCs/>
          <w:sz w:val="24"/>
          <w:szCs w:val="24"/>
        </w:rPr>
        <w:t>Денисовского</w:t>
      </w:r>
      <w:r w:rsidRPr="006F3395">
        <w:rPr>
          <w:bCs/>
          <w:sz w:val="24"/>
          <w:szCs w:val="24"/>
        </w:rPr>
        <w:t xml:space="preserve"> сельского поселения.</w:t>
      </w:r>
    </w:p>
    <w:p w:rsidR="003A3052" w:rsidRPr="006F3395" w:rsidRDefault="003A3052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6F3395">
        <w:rPr>
          <w:bCs/>
          <w:sz w:val="24"/>
          <w:szCs w:val="24"/>
        </w:rPr>
        <w:t>Задачи программы:</w:t>
      </w:r>
    </w:p>
    <w:p w:rsidR="00F97D5E" w:rsidRPr="006F3395" w:rsidRDefault="00C22BB9" w:rsidP="00F97D5E">
      <w:pPr>
        <w:jc w:val="both"/>
        <w:rPr>
          <w:sz w:val="24"/>
          <w:szCs w:val="24"/>
        </w:rPr>
      </w:pPr>
      <w:r w:rsidRPr="006F3395">
        <w:rPr>
          <w:sz w:val="24"/>
          <w:szCs w:val="24"/>
        </w:rPr>
        <w:t>-</w:t>
      </w:r>
      <w:r w:rsidR="003A3052" w:rsidRPr="006F3395">
        <w:rPr>
          <w:sz w:val="24"/>
          <w:szCs w:val="24"/>
        </w:rPr>
        <w:t xml:space="preserve">создание благоприятных условий для устойчивого развития сферы культуры </w:t>
      </w:r>
      <w:r w:rsidR="00031D46" w:rsidRPr="006F3395">
        <w:rPr>
          <w:sz w:val="24"/>
          <w:szCs w:val="24"/>
        </w:rPr>
        <w:t>Денисовского</w:t>
      </w:r>
      <w:r w:rsidR="003A3052" w:rsidRPr="006F3395">
        <w:rPr>
          <w:sz w:val="24"/>
          <w:szCs w:val="24"/>
        </w:rPr>
        <w:t xml:space="preserve"> сельского поселения</w:t>
      </w:r>
      <w:r w:rsidRPr="006F3395">
        <w:rPr>
          <w:sz w:val="24"/>
          <w:szCs w:val="24"/>
        </w:rPr>
        <w:t>.</w:t>
      </w:r>
    </w:p>
    <w:p w:rsidR="00F97D5E" w:rsidRPr="006F3395" w:rsidRDefault="00F97D5E" w:rsidP="00C7452A">
      <w:pPr>
        <w:tabs>
          <w:tab w:val="left" w:pos="708"/>
          <w:tab w:val="center" w:pos="4677"/>
          <w:tab w:val="right" w:pos="9355"/>
        </w:tabs>
        <w:ind w:firstLine="68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Перечень мероприятий реализации</w:t>
      </w:r>
    </w:p>
    <w:p w:rsidR="00F97D5E" w:rsidRPr="006F3395" w:rsidRDefault="00F97D5E" w:rsidP="00C745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муниципальной программы выполненных и невыполненных в установленные сроки.</w:t>
      </w:r>
    </w:p>
    <w:p w:rsidR="00F97D5E" w:rsidRPr="006F3395" w:rsidRDefault="001F5589" w:rsidP="00F97D5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Реализация </w:t>
      </w:r>
      <w:r w:rsidR="00F97D5E" w:rsidRPr="006F3395">
        <w:rPr>
          <w:sz w:val="24"/>
          <w:szCs w:val="24"/>
        </w:rPr>
        <w:t xml:space="preserve">основных мероприятий муниципальной программы осуществляется в соответствии с планом реализации утвержденным </w:t>
      </w:r>
      <w:r w:rsidR="003A3052" w:rsidRPr="006F3395">
        <w:rPr>
          <w:sz w:val="24"/>
          <w:szCs w:val="24"/>
        </w:rPr>
        <w:t>Постановлением</w:t>
      </w:r>
      <w:r w:rsidR="00F97D5E" w:rsidRPr="006F3395">
        <w:rPr>
          <w:sz w:val="24"/>
          <w:szCs w:val="24"/>
        </w:rPr>
        <w:t xml:space="preserve"> Администрации </w:t>
      </w:r>
      <w:r w:rsidR="00031D46" w:rsidRPr="006F3395">
        <w:rPr>
          <w:sz w:val="24"/>
          <w:szCs w:val="24"/>
        </w:rPr>
        <w:t>Денисовского</w:t>
      </w:r>
      <w:r w:rsidR="00C22BB9" w:rsidRPr="006F3395">
        <w:rPr>
          <w:sz w:val="24"/>
          <w:szCs w:val="24"/>
        </w:rPr>
        <w:t xml:space="preserve"> сельского поселения от </w:t>
      </w:r>
      <w:r w:rsidR="007B26DC">
        <w:rPr>
          <w:sz w:val="24"/>
          <w:szCs w:val="24"/>
        </w:rPr>
        <w:t>2</w:t>
      </w:r>
      <w:r w:rsidR="0013241D">
        <w:rPr>
          <w:sz w:val="24"/>
          <w:szCs w:val="24"/>
        </w:rPr>
        <w:t>9</w:t>
      </w:r>
      <w:r w:rsidR="00F97D5E" w:rsidRPr="006F3395">
        <w:rPr>
          <w:sz w:val="24"/>
          <w:szCs w:val="24"/>
        </w:rPr>
        <w:t>.</w:t>
      </w:r>
      <w:r w:rsidR="003A3052" w:rsidRPr="006F3395">
        <w:rPr>
          <w:sz w:val="24"/>
          <w:szCs w:val="24"/>
        </w:rPr>
        <w:t>12</w:t>
      </w:r>
      <w:r w:rsidR="00031D46" w:rsidRPr="006F3395">
        <w:rPr>
          <w:sz w:val="24"/>
          <w:szCs w:val="24"/>
        </w:rPr>
        <w:t>.</w:t>
      </w:r>
      <w:r w:rsidR="00A322FC">
        <w:rPr>
          <w:sz w:val="24"/>
          <w:szCs w:val="24"/>
        </w:rPr>
        <w:t>2022</w:t>
      </w:r>
      <w:r w:rsidR="00F97D5E" w:rsidRPr="006F3395">
        <w:rPr>
          <w:sz w:val="24"/>
          <w:szCs w:val="24"/>
        </w:rPr>
        <w:t xml:space="preserve"> №</w:t>
      </w:r>
      <w:r w:rsidR="00A322FC">
        <w:rPr>
          <w:sz w:val="24"/>
          <w:szCs w:val="24"/>
        </w:rPr>
        <w:t xml:space="preserve"> 13</w:t>
      </w:r>
      <w:r w:rsidR="00382DE8">
        <w:rPr>
          <w:sz w:val="24"/>
          <w:szCs w:val="24"/>
        </w:rPr>
        <w:t>5</w:t>
      </w:r>
      <w:r w:rsidR="00FA1C2C" w:rsidRPr="006F3395">
        <w:rPr>
          <w:sz w:val="24"/>
          <w:szCs w:val="24"/>
        </w:rPr>
        <w:t>.</w:t>
      </w:r>
    </w:p>
    <w:p w:rsidR="00F97D5E" w:rsidRPr="006F3395" w:rsidRDefault="00F97D5E" w:rsidP="00F97D5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Для достижения намеченных целей и решения задач муниципальной программы в от</w:t>
      </w:r>
      <w:r w:rsidR="00C22BB9" w:rsidRPr="006F3395">
        <w:rPr>
          <w:kern w:val="2"/>
          <w:sz w:val="24"/>
          <w:szCs w:val="24"/>
        </w:rPr>
        <w:t xml:space="preserve">четном периоде </w:t>
      </w:r>
      <w:r w:rsidR="009662B1">
        <w:rPr>
          <w:kern w:val="2"/>
          <w:sz w:val="24"/>
          <w:szCs w:val="24"/>
        </w:rPr>
        <w:t>п</w:t>
      </w:r>
      <w:r w:rsidR="00A31E1A">
        <w:rPr>
          <w:kern w:val="2"/>
          <w:sz w:val="24"/>
          <w:szCs w:val="24"/>
        </w:rPr>
        <w:t>о подпрограмме 1</w:t>
      </w:r>
      <w:r w:rsidRPr="006F3395">
        <w:rPr>
          <w:kern w:val="2"/>
          <w:sz w:val="24"/>
          <w:szCs w:val="24"/>
        </w:rPr>
        <w:t xml:space="preserve"> «</w:t>
      </w:r>
      <w:r w:rsidR="00BC4A73" w:rsidRPr="006F3395">
        <w:rPr>
          <w:kern w:val="2"/>
          <w:sz w:val="24"/>
          <w:szCs w:val="24"/>
        </w:rPr>
        <w:t>Организация досуга и обеспечение жителей услугами организаций к</w:t>
      </w:r>
      <w:r w:rsidR="00C22BB9" w:rsidRPr="006F3395">
        <w:rPr>
          <w:kern w:val="2"/>
          <w:sz w:val="24"/>
          <w:szCs w:val="24"/>
        </w:rPr>
        <w:t>ультур</w:t>
      </w:r>
      <w:r w:rsidR="00BC4A73" w:rsidRPr="006F3395">
        <w:rPr>
          <w:kern w:val="2"/>
          <w:sz w:val="24"/>
          <w:szCs w:val="24"/>
        </w:rPr>
        <w:t>ы</w:t>
      </w:r>
      <w:r w:rsidRPr="006F3395">
        <w:rPr>
          <w:sz w:val="24"/>
          <w:szCs w:val="24"/>
        </w:rPr>
        <w:t>» предусмотрено 1 основное мероприятие.</w:t>
      </w:r>
    </w:p>
    <w:p w:rsidR="00F97D5E" w:rsidRPr="006F3395" w:rsidRDefault="00C22BB9" w:rsidP="00BC4A7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Данное мероприятие выполнено </w:t>
      </w:r>
      <w:r w:rsidR="00664D82" w:rsidRPr="006F3395">
        <w:rPr>
          <w:kern w:val="2"/>
          <w:sz w:val="24"/>
          <w:szCs w:val="24"/>
        </w:rPr>
        <w:t>в полном объеме в установленные сроки.</w:t>
      </w:r>
      <w:r w:rsidR="00184B34" w:rsidRPr="006F3395">
        <w:rPr>
          <w:kern w:val="2"/>
          <w:sz w:val="24"/>
          <w:szCs w:val="24"/>
        </w:rPr>
        <w:t xml:space="preserve"> </w:t>
      </w:r>
      <w:r w:rsidR="00F97D5E" w:rsidRPr="006F3395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муниципальной программы в </w:t>
      </w:r>
      <w:r w:rsidR="00A322FC">
        <w:rPr>
          <w:rFonts w:eastAsia="Calibri"/>
          <w:sz w:val="24"/>
          <w:szCs w:val="24"/>
          <w:lang w:eastAsia="en-US"/>
        </w:rPr>
        <w:t>2023</w:t>
      </w:r>
      <w:r w:rsidR="00F97D5E" w:rsidRPr="006F3395">
        <w:rPr>
          <w:rFonts w:eastAsia="Calibri"/>
          <w:sz w:val="24"/>
          <w:szCs w:val="24"/>
          <w:lang w:eastAsia="en-US"/>
        </w:rPr>
        <w:t xml:space="preserve"> году приведены в Т</w:t>
      </w:r>
      <w:hyperlink w:anchor="Par1520" w:history="1">
        <w:r w:rsidR="00F97D5E" w:rsidRPr="006F3395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="00F97D5E" w:rsidRPr="006F3395">
        <w:rPr>
          <w:rFonts w:eastAsia="Calibri"/>
          <w:sz w:val="24"/>
          <w:szCs w:val="24"/>
          <w:lang w:eastAsia="en-US"/>
        </w:rPr>
        <w:t xml:space="preserve"> настоящего отчета.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 Данные о</w:t>
      </w:r>
      <w:r w:rsidR="001F5589">
        <w:rPr>
          <w:b/>
          <w:sz w:val="24"/>
          <w:szCs w:val="24"/>
        </w:rPr>
        <w:t xml:space="preserve">б </w:t>
      </w:r>
      <w:r w:rsidRPr="006F3395">
        <w:rPr>
          <w:b/>
          <w:sz w:val="24"/>
          <w:szCs w:val="24"/>
        </w:rPr>
        <w:t>использовании бюджетных ассигнований</w:t>
      </w:r>
    </w:p>
    <w:p w:rsidR="00244019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и внебюджетных средств на выполнение мероприятий муниципальной программы.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Объем средств на реализацию муниципальной программы в </w:t>
      </w:r>
      <w:r w:rsidR="00A322FC">
        <w:rPr>
          <w:sz w:val="24"/>
          <w:szCs w:val="24"/>
        </w:rPr>
        <w:t>2023</w:t>
      </w:r>
      <w:r w:rsidRPr="006F3395">
        <w:rPr>
          <w:sz w:val="24"/>
          <w:szCs w:val="24"/>
        </w:rPr>
        <w:t xml:space="preserve"> году по плану составил </w:t>
      </w:r>
      <w:r w:rsidR="00A322FC">
        <w:rPr>
          <w:sz w:val="24"/>
          <w:szCs w:val="24"/>
        </w:rPr>
        <w:t>2569,1</w:t>
      </w:r>
      <w:r w:rsidRPr="006F3395">
        <w:rPr>
          <w:sz w:val="24"/>
          <w:szCs w:val="24"/>
        </w:rPr>
        <w:t xml:space="preserve"> тыс. руб., израсходовано </w:t>
      </w:r>
      <w:r w:rsidR="00A322FC">
        <w:rPr>
          <w:sz w:val="24"/>
          <w:szCs w:val="24"/>
        </w:rPr>
        <w:t>2386,0</w:t>
      </w:r>
      <w:r w:rsidR="00EB33BE" w:rsidRPr="006F3395">
        <w:rPr>
          <w:sz w:val="24"/>
          <w:szCs w:val="24"/>
        </w:rPr>
        <w:t xml:space="preserve"> </w:t>
      </w:r>
      <w:r w:rsidRPr="006F3395">
        <w:rPr>
          <w:sz w:val="24"/>
          <w:szCs w:val="24"/>
        </w:rPr>
        <w:t xml:space="preserve">тыс. руб. </w:t>
      </w:r>
      <w:r w:rsidR="009662B1">
        <w:rPr>
          <w:sz w:val="24"/>
          <w:szCs w:val="24"/>
        </w:rPr>
        <w:t>(</w:t>
      </w:r>
      <w:r w:rsidR="00A322FC">
        <w:rPr>
          <w:sz w:val="24"/>
          <w:szCs w:val="24"/>
        </w:rPr>
        <w:t>92,9</w:t>
      </w:r>
      <w:r w:rsidRPr="006F3395">
        <w:rPr>
          <w:sz w:val="24"/>
          <w:szCs w:val="24"/>
        </w:rPr>
        <w:t xml:space="preserve"> </w:t>
      </w:r>
      <w:r w:rsidR="00A31E1A">
        <w:rPr>
          <w:sz w:val="24"/>
          <w:szCs w:val="24"/>
        </w:rPr>
        <w:t xml:space="preserve">%) </w:t>
      </w:r>
      <w:r w:rsidRPr="006F3395">
        <w:rPr>
          <w:sz w:val="24"/>
          <w:szCs w:val="24"/>
        </w:rPr>
        <w:t>за счет средств бюджета поселения.</w:t>
      </w:r>
    </w:p>
    <w:p w:rsidR="00EB33BE" w:rsidRPr="006F3395" w:rsidRDefault="00F97D5E" w:rsidP="00EB33BE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3395">
        <w:rPr>
          <w:rFonts w:eastAsia="Arial Unicode MS" w:cs="Tahoma"/>
          <w:kern w:val="1"/>
          <w:sz w:val="24"/>
          <w:szCs w:val="24"/>
        </w:rPr>
        <w:t xml:space="preserve">По подпрограмме </w:t>
      </w:r>
      <w:r w:rsidR="00A31E1A">
        <w:rPr>
          <w:sz w:val="24"/>
          <w:szCs w:val="24"/>
        </w:rPr>
        <w:t>1</w:t>
      </w:r>
      <w:r w:rsidRPr="006F3395">
        <w:rPr>
          <w:sz w:val="24"/>
          <w:szCs w:val="24"/>
        </w:rPr>
        <w:t xml:space="preserve"> </w:t>
      </w:r>
      <w:r w:rsidRPr="006F3395">
        <w:rPr>
          <w:rFonts w:eastAsia="Arial Unicode MS" w:cs="Tahoma"/>
          <w:kern w:val="1"/>
          <w:sz w:val="24"/>
          <w:szCs w:val="24"/>
        </w:rPr>
        <w:t>«</w:t>
      </w:r>
      <w:r w:rsidR="004E3D79" w:rsidRPr="006F3395">
        <w:rPr>
          <w:kern w:val="2"/>
          <w:sz w:val="24"/>
          <w:szCs w:val="24"/>
        </w:rPr>
        <w:t>Организация досуга и обеспечение жителей услугами организаций культуры</w:t>
      </w:r>
      <w:r w:rsidRPr="006F3395">
        <w:rPr>
          <w:rFonts w:eastAsia="Arial Unicode MS" w:cs="Tahoma"/>
          <w:kern w:val="1"/>
          <w:sz w:val="24"/>
          <w:szCs w:val="24"/>
        </w:rPr>
        <w:t xml:space="preserve">» план составляет </w:t>
      </w:r>
      <w:r w:rsidR="00A322FC">
        <w:rPr>
          <w:rFonts w:eastAsia="Arial Unicode MS" w:cs="Tahoma"/>
          <w:kern w:val="1"/>
          <w:sz w:val="24"/>
          <w:szCs w:val="24"/>
        </w:rPr>
        <w:t>2569,1</w:t>
      </w:r>
      <w:r w:rsidRPr="006F3395">
        <w:rPr>
          <w:rFonts w:eastAsia="Arial Unicode MS" w:cs="Tahoma"/>
          <w:kern w:val="1"/>
          <w:sz w:val="24"/>
          <w:szCs w:val="24"/>
        </w:rPr>
        <w:t xml:space="preserve"> тыс. руб., фактически расходы</w:t>
      </w:r>
      <w:r w:rsidRPr="006F3395">
        <w:rPr>
          <w:kern w:val="2"/>
          <w:sz w:val="24"/>
          <w:szCs w:val="24"/>
        </w:rPr>
        <w:t xml:space="preserve"> составили </w:t>
      </w:r>
      <w:r w:rsidR="00A322FC">
        <w:rPr>
          <w:kern w:val="2"/>
          <w:sz w:val="24"/>
          <w:szCs w:val="24"/>
        </w:rPr>
        <w:t>2386,0</w:t>
      </w:r>
      <w:r w:rsidR="00282063" w:rsidRPr="006F3395">
        <w:rPr>
          <w:kern w:val="2"/>
          <w:sz w:val="24"/>
          <w:szCs w:val="24"/>
        </w:rPr>
        <w:t xml:space="preserve"> </w:t>
      </w:r>
      <w:r w:rsidRPr="006F3395">
        <w:rPr>
          <w:kern w:val="2"/>
          <w:sz w:val="24"/>
          <w:szCs w:val="24"/>
        </w:rPr>
        <w:t xml:space="preserve">тыс. руб. или </w:t>
      </w:r>
      <w:r w:rsidR="00382DE8">
        <w:rPr>
          <w:kern w:val="2"/>
          <w:sz w:val="24"/>
          <w:szCs w:val="24"/>
        </w:rPr>
        <w:t>9</w:t>
      </w:r>
      <w:r w:rsidR="00A322FC">
        <w:rPr>
          <w:kern w:val="2"/>
          <w:sz w:val="24"/>
          <w:szCs w:val="24"/>
        </w:rPr>
        <w:t>2,9</w:t>
      </w:r>
      <w:r w:rsidRPr="006F3395">
        <w:rPr>
          <w:kern w:val="2"/>
          <w:sz w:val="24"/>
          <w:szCs w:val="24"/>
        </w:rPr>
        <w:t>%</w:t>
      </w:r>
      <w:r w:rsidR="00EB33BE" w:rsidRPr="006F3395">
        <w:rPr>
          <w:sz w:val="24"/>
          <w:szCs w:val="24"/>
        </w:rPr>
        <w:t>.</w:t>
      </w:r>
    </w:p>
    <w:p w:rsidR="00F97D5E" w:rsidRPr="006F3395" w:rsidRDefault="00F97D5E" w:rsidP="00F97D5E">
      <w:pPr>
        <w:shd w:val="clear" w:color="auto" w:fill="FFFFFF"/>
        <w:ind w:firstLine="709"/>
        <w:jc w:val="both"/>
        <w:rPr>
          <w:rFonts w:eastAsia="Arial Unicode MS" w:cs="Tahoma"/>
          <w:kern w:val="1"/>
          <w:sz w:val="24"/>
          <w:szCs w:val="24"/>
        </w:rPr>
      </w:pPr>
      <w:r w:rsidRPr="006F3395">
        <w:rPr>
          <w:rFonts w:eastAsia="Arial Unicode MS" w:cs="Tahoma"/>
          <w:kern w:val="1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</w:t>
      </w:r>
      <w:r w:rsidR="004773DA" w:rsidRPr="006F3395">
        <w:rPr>
          <w:rFonts w:eastAsia="Arial Unicode MS" w:cs="Tahoma"/>
          <w:kern w:val="1"/>
          <w:sz w:val="24"/>
          <w:szCs w:val="24"/>
        </w:rPr>
        <w:t>3</w:t>
      </w:r>
      <w:r w:rsidRPr="006F3395">
        <w:rPr>
          <w:rFonts w:eastAsia="Arial Unicode MS" w:cs="Tahoma"/>
          <w:kern w:val="1"/>
          <w:sz w:val="24"/>
          <w:szCs w:val="24"/>
        </w:rPr>
        <w:t xml:space="preserve"> к настоящему отчету.</w:t>
      </w:r>
    </w:p>
    <w:p w:rsidR="00244019" w:rsidRPr="006F3395" w:rsidRDefault="00244019" w:rsidP="00F97D5E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244019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муниципальной программы.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F3395"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F97D5E" w:rsidRPr="00B34577" w:rsidRDefault="00F97D5E" w:rsidP="000003C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34577">
        <w:rPr>
          <w:color w:val="000000"/>
          <w:sz w:val="24"/>
          <w:szCs w:val="24"/>
        </w:rPr>
        <w:lastRenderedPageBreak/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244019" w:rsidRPr="00B34577" w:rsidRDefault="00244019" w:rsidP="00F97D5E">
      <w:pPr>
        <w:ind w:firstLine="709"/>
        <w:jc w:val="both"/>
        <w:rPr>
          <w:color w:val="000000"/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в муниципальную программу.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В течение </w:t>
      </w:r>
      <w:r w:rsidR="00A322FC">
        <w:rPr>
          <w:sz w:val="24"/>
          <w:szCs w:val="24"/>
        </w:rPr>
        <w:t>2023</w:t>
      </w:r>
      <w:r w:rsidRPr="006F3395">
        <w:rPr>
          <w:sz w:val="24"/>
          <w:szCs w:val="24"/>
        </w:rPr>
        <w:t xml:space="preserve"> года ответственным исполнителем вносились изменения в муницип</w:t>
      </w:r>
      <w:r w:rsidR="00A14B8A">
        <w:rPr>
          <w:sz w:val="24"/>
          <w:szCs w:val="24"/>
        </w:rPr>
        <w:t xml:space="preserve">альную </w:t>
      </w:r>
      <w:r w:rsidRPr="006F3395">
        <w:rPr>
          <w:sz w:val="24"/>
          <w:szCs w:val="24"/>
        </w:rPr>
        <w:t xml:space="preserve">программу </w:t>
      </w:r>
      <w:r w:rsidR="00031D46"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поселения </w:t>
      </w:r>
      <w:r w:rsidR="00B85A6E" w:rsidRPr="006F3395">
        <w:rPr>
          <w:sz w:val="24"/>
          <w:szCs w:val="24"/>
        </w:rPr>
        <w:t>«Развитие культуры»</w:t>
      </w:r>
      <w:r w:rsidRPr="006F3395">
        <w:rPr>
          <w:sz w:val="24"/>
          <w:szCs w:val="24"/>
        </w:rPr>
        <w:t>:</w:t>
      </w:r>
    </w:p>
    <w:p w:rsidR="00F97D5E" w:rsidRDefault="00F97D5E" w:rsidP="00F97D5E">
      <w:pPr>
        <w:ind w:firstLine="709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 w:rsidRPr="006F3395">
        <w:rPr>
          <w:sz w:val="24"/>
          <w:szCs w:val="24"/>
        </w:rPr>
        <w:t xml:space="preserve">1. Постановлением Администрации </w:t>
      </w:r>
      <w:r w:rsidR="00031D46"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</w:t>
      </w:r>
      <w:r w:rsidR="005F1FEB" w:rsidRPr="006F3395">
        <w:rPr>
          <w:sz w:val="24"/>
          <w:szCs w:val="24"/>
        </w:rPr>
        <w:t xml:space="preserve">ния от </w:t>
      </w:r>
      <w:r w:rsidR="00A322FC">
        <w:rPr>
          <w:sz w:val="24"/>
          <w:szCs w:val="24"/>
        </w:rPr>
        <w:t>23</w:t>
      </w:r>
      <w:r w:rsidR="00382DE8">
        <w:rPr>
          <w:sz w:val="24"/>
          <w:szCs w:val="24"/>
        </w:rPr>
        <w:t>.03</w:t>
      </w:r>
      <w:r w:rsidR="00A14B8A">
        <w:rPr>
          <w:sz w:val="24"/>
          <w:szCs w:val="24"/>
        </w:rPr>
        <w:t>.</w:t>
      </w:r>
      <w:r w:rsidR="00A322FC">
        <w:rPr>
          <w:sz w:val="24"/>
          <w:szCs w:val="24"/>
        </w:rPr>
        <w:t>2023</w:t>
      </w:r>
      <w:r w:rsidRPr="006F3395">
        <w:rPr>
          <w:sz w:val="24"/>
          <w:szCs w:val="24"/>
        </w:rPr>
        <w:t xml:space="preserve"> № </w:t>
      </w:r>
      <w:r w:rsidR="00A322FC">
        <w:rPr>
          <w:sz w:val="24"/>
          <w:szCs w:val="24"/>
        </w:rPr>
        <w:t>20</w:t>
      </w:r>
      <w:r w:rsidRPr="006F3395">
        <w:rPr>
          <w:sz w:val="24"/>
          <w:szCs w:val="24"/>
        </w:rPr>
        <w:t xml:space="preserve"> «</w:t>
      </w:r>
      <w:r w:rsidRPr="006F3395">
        <w:rPr>
          <w:sz w:val="24"/>
          <w:szCs w:val="24"/>
          <w:lang w:eastAsia="ar-SA"/>
        </w:rPr>
        <w:t xml:space="preserve">О </w:t>
      </w:r>
      <w:r w:rsidRPr="006F3395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031D46"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="005F1FEB" w:rsidRPr="006F3395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A14B8A">
        <w:rPr>
          <w:rFonts w:eastAsia="SimSun"/>
          <w:kern w:val="3"/>
          <w:sz w:val="24"/>
          <w:szCs w:val="24"/>
          <w:lang w:eastAsia="zh-CN" w:bidi="hi-IN"/>
        </w:rPr>
        <w:t>24</w:t>
      </w:r>
      <w:r w:rsidR="00A14B8A">
        <w:rPr>
          <w:rFonts w:eastAsia="SimSun" w:cs="Mangal"/>
          <w:kern w:val="3"/>
          <w:sz w:val="24"/>
          <w:szCs w:val="24"/>
          <w:lang w:eastAsia="zh-CN" w:bidi="hi-IN"/>
        </w:rPr>
        <w:t>.10.2018</w:t>
      </w:r>
      <w:r w:rsidR="005F1FEB"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№ </w:t>
      </w:r>
      <w:r w:rsidR="00A14B8A">
        <w:rPr>
          <w:rFonts w:eastAsia="SimSun" w:cs="Mangal"/>
          <w:kern w:val="3"/>
          <w:sz w:val="24"/>
          <w:szCs w:val="24"/>
          <w:lang w:eastAsia="zh-CN" w:bidi="hi-IN"/>
        </w:rPr>
        <w:t>85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«Об утверждении муниципальной программы </w:t>
      </w:r>
      <w:r w:rsidR="00031D46" w:rsidRPr="006F3395">
        <w:rPr>
          <w:rFonts w:eastAsia="SimSun" w:cs="Mangal"/>
          <w:kern w:val="3"/>
          <w:sz w:val="24"/>
          <w:szCs w:val="24"/>
          <w:lang w:eastAsia="zh-CN" w:bidi="hi-IN"/>
        </w:rPr>
        <w:t>Денисовского</w:t>
      </w:r>
      <w:r w:rsidR="001807A1"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 </w:t>
      </w:r>
      <w:r w:rsidR="00B85A6E" w:rsidRPr="006F3395">
        <w:rPr>
          <w:rFonts w:eastAsia="SimSun" w:cs="Mangal"/>
          <w:kern w:val="3"/>
          <w:sz w:val="24"/>
          <w:szCs w:val="24"/>
          <w:lang w:eastAsia="zh-CN" w:bidi="hi-IN"/>
        </w:rPr>
        <w:t>«Развитие культуры»</w:t>
      </w:r>
      <w:r w:rsidRPr="006F3395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="00031D46"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382DE8" w:rsidRPr="006F3395" w:rsidRDefault="00382DE8" w:rsidP="00382DE8">
      <w:pPr>
        <w:ind w:firstLine="709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2. </w:t>
      </w:r>
      <w:r w:rsidRPr="006F3395">
        <w:rPr>
          <w:sz w:val="24"/>
          <w:szCs w:val="24"/>
        </w:rPr>
        <w:t xml:space="preserve">Постановлением Администрации </w:t>
      </w:r>
      <w:r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поселения от </w:t>
      </w:r>
      <w:r w:rsidR="00A322FC">
        <w:rPr>
          <w:sz w:val="24"/>
          <w:szCs w:val="24"/>
        </w:rPr>
        <w:t>09.11</w:t>
      </w:r>
      <w:r>
        <w:rPr>
          <w:sz w:val="24"/>
          <w:szCs w:val="24"/>
        </w:rPr>
        <w:t>.</w:t>
      </w:r>
      <w:r w:rsidR="00A322FC">
        <w:rPr>
          <w:sz w:val="24"/>
          <w:szCs w:val="24"/>
        </w:rPr>
        <w:t>2023</w:t>
      </w:r>
      <w:r w:rsidRPr="006F3395">
        <w:rPr>
          <w:sz w:val="24"/>
          <w:szCs w:val="24"/>
        </w:rPr>
        <w:t xml:space="preserve"> № </w:t>
      </w:r>
      <w:r w:rsidR="00A322FC">
        <w:rPr>
          <w:sz w:val="24"/>
          <w:szCs w:val="24"/>
        </w:rPr>
        <w:t>85</w:t>
      </w:r>
      <w:r w:rsidRPr="006F3395">
        <w:rPr>
          <w:sz w:val="24"/>
          <w:szCs w:val="24"/>
        </w:rPr>
        <w:t xml:space="preserve"> «</w:t>
      </w:r>
      <w:r w:rsidRPr="006F3395">
        <w:rPr>
          <w:sz w:val="24"/>
          <w:szCs w:val="24"/>
          <w:lang w:eastAsia="ar-SA"/>
        </w:rPr>
        <w:t xml:space="preserve">О </w:t>
      </w:r>
      <w:r w:rsidRPr="006F3395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>
        <w:rPr>
          <w:rFonts w:eastAsia="SimSun"/>
          <w:kern w:val="3"/>
          <w:sz w:val="24"/>
          <w:szCs w:val="24"/>
          <w:lang w:eastAsia="zh-CN" w:bidi="hi-IN"/>
        </w:rPr>
        <w:t>24</w:t>
      </w:r>
      <w:r>
        <w:rPr>
          <w:rFonts w:eastAsia="SimSun" w:cs="Mangal"/>
          <w:kern w:val="3"/>
          <w:sz w:val="24"/>
          <w:szCs w:val="24"/>
          <w:lang w:eastAsia="zh-CN" w:bidi="hi-IN"/>
        </w:rPr>
        <w:t>.10.2018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№ </w:t>
      </w:r>
      <w:r>
        <w:rPr>
          <w:rFonts w:eastAsia="SimSun" w:cs="Mangal"/>
          <w:kern w:val="3"/>
          <w:sz w:val="24"/>
          <w:szCs w:val="24"/>
          <w:lang w:eastAsia="zh-CN" w:bidi="hi-IN"/>
        </w:rPr>
        <w:t>85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«Об утверждении муниципальной программы Денисовского сельского поселения «Развитие культуры»</w:t>
      </w:r>
      <w:r w:rsidRPr="006F3395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E95F4F" w:rsidRPr="006F3395" w:rsidRDefault="00E95F4F" w:rsidP="00D52C22">
      <w:pPr>
        <w:ind w:firstLine="709"/>
        <w:jc w:val="both"/>
        <w:rPr>
          <w:b/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 муниципальной программы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Оценка эффективности Программы осуществляется по следующим критериям: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251021" w:rsidRPr="006F3395" w:rsidRDefault="00251021" w:rsidP="00251021">
      <w:pPr>
        <w:jc w:val="center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9" o:title=""/>
          </v:shape>
          <o:OLEObject Type="Embed" ProgID="Equation.3" ShapeID="_x0000_i1025" DrawAspect="Content" ObjectID="_1769513759" r:id="rId10"/>
        </w:object>
      </w:r>
      <w:r w:rsidRPr="006F3395">
        <w:rPr>
          <w:kern w:val="2"/>
          <w:sz w:val="24"/>
          <w:szCs w:val="24"/>
        </w:rPr>
        <w:t xml:space="preserve">, 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где КЦИi – степень достижения i-го целевого показателя Программы;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ЦИФi – фактическое значение i-го целевого показателя Программы;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ЦИПi – плановое значение i-го целевого показателя Программы.</w:t>
      </w:r>
    </w:p>
    <w:p w:rsidR="00251021" w:rsidRPr="006F3395" w:rsidRDefault="00251021" w:rsidP="00251021">
      <w:pPr>
        <w:jc w:val="center"/>
        <w:rPr>
          <w:kern w:val="2"/>
          <w:sz w:val="24"/>
          <w:szCs w:val="24"/>
          <w:u w:val="single"/>
        </w:rPr>
      </w:pPr>
      <w:r w:rsidRPr="006F3395">
        <w:rPr>
          <w:kern w:val="2"/>
          <w:sz w:val="24"/>
          <w:szCs w:val="24"/>
        </w:rPr>
        <w:t>КЦИ, =</w:t>
      </w:r>
      <w:r w:rsidR="00A322FC">
        <w:rPr>
          <w:kern w:val="2"/>
          <w:sz w:val="24"/>
          <w:szCs w:val="24"/>
          <w:u w:val="single"/>
        </w:rPr>
        <w:t>2386,0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                         </w:t>
      </w:r>
      <w:r w:rsidR="00E95F4F" w:rsidRPr="006F3395">
        <w:rPr>
          <w:kern w:val="2"/>
          <w:sz w:val="24"/>
          <w:szCs w:val="24"/>
        </w:rPr>
        <w:t xml:space="preserve">                         </w:t>
      </w:r>
      <w:r w:rsidR="00C015E9">
        <w:rPr>
          <w:kern w:val="2"/>
          <w:sz w:val="24"/>
          <w:szCs w:val="24"/>
        </w:rPr>
        <w:t xml:space="preserve">                 </w:t>
      </w:r>
      <w:r w:rsidR="00A322FC">
        <w:rPr>
          <w:kern w:val="2"/>
          <w:sz w:val="24"/>
          <w:szCs w:val="24"/>
        </w:rPr>
        <w:t>2569,1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Зн</w:t>
      </w:r>
      <w:r w:rsidR="00A14B8A">
        <w:rPr>
          <w:kern w:val="2"/>
          <w:sz w:val="24"/>
          <w:szCs w:val="24"/>
        </w:rPr>
        <w:t>ачение показателя КЦИi - равно 0,</w:t>
      </w:r>
      <w:r w:rsidR="00A322FC">
        <w:rPr>
          <w:kern w:val="2"/>
          <w:sz w:val="24"/>
          <w:szCs w:val="24"/>
        </w:rPr>
        <w:t>93</w:t>
      </w:r>
      <w:r w:rsidR="00D52C22">
        <w:rPr>
          <w:kern w:val="2"/>
          <w:sz w:val="24"/>
          <w:szCs w:val="24"/>
        </w:rPr>
        <w:t>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Следовательно</w:t>
      </w:r>
      <w:r w:rsidR="00FE472A">
        <w:rPr>
          <w:sz w:val="24"/>
          <w:szCs w:val="24"/>
        </w:rPr>
        <w:t>,</w:t>
      </w:r>
      <w:r w:rsidRPr="006F3395">
        <w:rPr>
          <w:sz w:val="24"/>
          <w:szCs w:val="24"/>
        </w:rPr>
        <w:t xml:space="preserve"> программа реализовалась </w:t>
      </w:r>
      <w:r w:rsidR="00FE472A">
        <w:rPr>
          <w:sz w:val="24"/>
          <w:szCs w:val="24"/>
        </w:rPr>
        <w:t xml:space="preserve">с </w:t>
      </w:r>
      <w:r w:rsidR="00345377">
        <w:rPr>
          <w:sz w:val="24"/>
          <w:szCs w:val="24"/>
        </w:rPr>
        <w:t>удовлетворительным</w:t>
      </w:r>
      <w:r w:rsidR="00FE472A">
        <w:rPr>
          <w:sz w:val="24"/>
          <w:szCs w:val="24"/>
        </w:rPr>
        <w:t xml:space="preserve"> уровнем эффективности</w:t>
      </w:r>
      <w:r w:rsidRPr="006F3395">
        <w:rPr>
          <w:sz w:val="24"/>
          <w:szCs w:val="24"/>
        </w:rPr>
        <w:t>.</w:t>
      </w:r>
    </w:p>
    <w:p w:rsidR="00D96184" w:rsidRDefault="00D96184" w:rsidP="00D96184">
      <w:pPr>
        <w:ind w:firstLine="709"/>
        <w:jc w:val="both"/>
        <w:rPr>
          <w:sz w:val="24"/>
          <w:szCs w:val="24"/>
        </w:rPr>
      </w:pPr>
    </w:p>
    <w:p w:rsidR="00D96184" w:rsidRDefault="00D96184" w:rsidP="00D9618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реализации мер муниципального</w:t>
      </w:r>
    </w:p>
    <w:p w:rsidR="00D96184" w:rsidRDefault="00D96184" w:rsidP="00D9618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правового регулирования.</w:t>
      </w:r>
    </w:p>
    <w:p w:rsidR="00D96184" w:rsidRDefault="00D96184" w:rsidP="00D9618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D96184" w:rsidRDefault="00D96184" w:rsidP="00D96184">
      <w:pPr>
        <w:pStyle w:val="afe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Меры муниципального и правового регулирования в ходе реализации муниципальной программы в </w:t>
      </w:r>
      <w:r w:rsidR="00A322FC">
        <w:rPr>
          <w:sz w:val="24"/>
          <w:szCs w:val="24"/>
        </w:rPr>
        <w:t>2023</w:t>
      </w:r>
      <w:r>
        <w:rPr>
          <w:sz w:val="24"/>
          <w:szCs w:val="24"/>
        </w:rPr>
        <w:t xml:space="preserve"> году не предусматривались.</w:t>
      </w:r>
    </w:p>
    <w:p w:rsidR="004773DA" w:rsidRPr="006F3395" w:rsidRDefault="004773DA" w:rsidP="00F97D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773DA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Предложения по дальнейшей реализации муниципальной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программы.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97D5E" w:rsidRPr="006F3395" w:rsidRDefault="00F97D5E" w:rsidP="00F97D5E">
      <w:pPr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Муниципальная программа вносит определенный вклад в социально-экономическое развитие </w:t>
      </w:r>
      <w:r w:rsidR="00031D46" w:rsidRPr="006F3395">
        <w:rPr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поселения: </w:t>
      </w:r>
      <w:r w:rsidR="00C7452A" w:rsidRPr="006F3395">
        <w:rPr>
          <w:sz w:val="24"/>
          <w:szCs w:val="24"/>
        </w:rPr>
        <w:t>сохранение исторического и культурного наследия поселения, развитие культурно-досуговой деятельности.</w:t>
      </w:r>
    </w:p>
    <w:p w:rsidR="00F97D5E" w:rsidRPr="0071197A" w:rsidRDefault="00F97D5E" w:rsidP="0071197A">
      <w:pPr>
        <w:shd w:val="clear" w:color="auto" w:fill="FFFFFF"/>
        <w:jc w:val="both"/>
        <w:rPr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Для достижения ожидаемых результатов необходима дальнейшая реализация муниципальной программы. </w:t>
      </w:r>
      <w:r w:rsidR="00C015E9">
        <w:rPr>
          <w:kern w:val="2"/>
          <w:sz w:val="24"/>
          <w:szCs w:val="24"/>
        </w:rPr>
        <w:t>Постановлением</w:t>
      </w:r>
      <w:r w:rsidRPr="006F3395">
        <w:rPr>
          <w:kern w:val="2"/>
          <w:sz w:val="24"/>
          <w:szCs w:val="24"/>
        </w:rPr>
        <w:t xml:space="preserve"> Администрации </w:t>
      </w:r>
      <w:r w:rsidR="00031D46" w:rsidRPr="006F3395">
        <w:rPr>
          <w:sz w:val="24"/>
          <w:szCs w:val="24"/>
        </w:rPr>
        <w:t>Денисовского</w:t>
      </w:r>
      <w:r w:rsidRPr="006F3395">
        <w:rPr>
          <w:kern w:val="2"/>
          <w:sz w:val="24"/>
          <w:szCs w:val="24"/>
        </w:rPr>
        <w:t xml:space="preserve"> сельского пос</w:t>
      </w:r>
      <w:r w:rsidR="00E95F4F" w:rsidRPr="006F3395">
        <w:rPr>
          <w:kern w:val="2"/>
          <w:sz w:val="24"/>
          <w:szCs w:val="24"/>
        </w:rPr>
        <w:t xml:space="preserve">еления от </w:t>
      </w:r>
      <w:r w:rsidR="00D52C22">
        <w:rPr>
          <w:sz w:val="24"/>
          <w:szCs w:val="24"/>
        </w:rPr>
        <w:t>2</w:t>
      </w:r>
      <w:r w:rsidR="00A322FC">
        <w:rPr>
          <w:sz w:val="24"/>
          <w:szCs w:val="24"/>
        </w:rPr>
        <w:t>8</w:t>
      </w:r>
      <w:r w:rsidR="0071197A" w:rsidRPr="006F3395">
        <w:rPr>
          <w:sz w:val="24"/>
          <w:szCs w:val="24"/>
        </w:rPr>
        <w:t>.12.</w:t>
      </w:r>
      <w:r w:rsidR="00A322FC">
        <w:rPr>
          <w:sz w:val="24"/>
          <w:szCs w:val="24"/>
        </w:rPr>
        <w:t>2023</w:t>
      </w:r>
      <w:r w:rsidR="0071197A" w:rsidRPr="006F3395">
        <w:rPr>
          <w:sz w:val="24"/>
          <w:szCs w:val="24"/>
        </w:rPr>
        <w:t xml:space="preserve"> №</w:t>
      </w:r>
      <w:r w:rsidR="0071197A">
        <w:rPr>
          <w:sz w:val="24"/>
          <w:szCs w:val="24"/>
        </w:rPr>
        <w:t xml:space="preserve"> </w:t>
      </w:r>
      <w:r w:rsidR="00A322FC">
        <w:rPr>
          <w:sz w:val="24"/>
          <w:szCs w:val="24"/>
        </w:rPr>
        <w:t>110</w:t>
      </w:r>
      <w:r w:rsidR="0071197A">
        <w:rPr>
          <w:sz w:val="24"/>
          <w:szCs w:val="24"/>
        </w:rPr>
        <w:t xml:space="preserve"> </w:t>
      </w:r>
      <w:r w:rsidRPr="006F3395">
        <w:rPr>
          <w:kern w:val="2"/>
          <w:sz w:val="24"/>
          <w:szCs w:val="24"/>
        </w:rPr>
        <w:t xml:space="preserve">утвержден план реализации муниципальной программы на </w:t>
      </w:r>
      <w:r w:rsidR="00A322FC">
        <w:rPr>
          <w:kern w:val="2"/>
          <w:sz w:val="24"/>
          <w:szCs w:val="24"/>
        </w:rPr>
        <w:t>2024</w:t>
      </w:r>
      <w:r w:rsidRPr="006F3395">
        <w:rPr>
          <w:kern w:val="2"/>
          <w:sz w:val="24"/>
          <w:szCs w:val="24"/>
        </w:rPr>
        <w:t xml:space="preserve"> год.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F97D5E" w:rsidRPr="006F3395" w:rsidSect="00CD028C">
          <w:pgSz w:w="11905" w:h="16838"/>
          <w:pgMar w:top="992" w:right="706" w:bottom="822" w:left="1701" w:header="720" w:footer="720" w:gutter="0"/>
          <w:pgNumType w:start="31"/>
          <w:cols w:space="720"/>
          <w:noEndnote/>
          <w:docGrid w:linePitch="326"/>
        </w:sect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>Таблица 1</w:t>
      </w:r>
    </w:p>
    <w:p w:rsidR="00F97D5E" w:rsidRPr="006F3395" w:rsidRDefault="00F97D5E" w:rsidP="00F97D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6F3395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1773CE" w:rsidRPr="006F3395" w:rsidRDefault="001773CE" w:rsidP="00F97D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2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043"/>
        <w:gridCol w:w="1306"/>
        <w:gridCol w:w="2104"/>
        <w:gridCol w:w="1080"/>
        <w:gridCol w:w="1583"/>
        <w:gridCol w:w="3393"/>
      </w:tblGrid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№ п/п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Показатель     </w:t>
            </w:r>
            <w:r w:rsidRPr="006F3395">
              <w:rPr>
                <w:sz w:val="24"/>
                <w:szCs w:val="24"/>
              </w:rPr>
              <w:br/>
              <w:t xml:space="preserve"> (индикатор)    </w:t>
            </w:r>
            <w:r w:rsidRPr="006F3395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Ед.</w:t>
            </w:r>
          </w:p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6F3395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6F3395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6F3395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Обоснование отклонений  </w:t>
            </w:r>
            <w:r w:rsidRPr="006F3395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F3395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6F3395">
              <w:rPr>
                <w:sz w:val="24"/>
                <w:szCs w:val="24"/>
              </w:rPr>
              <w:br/>
              <w:t xml:space="preserve"> отчетного года       </w:t>
            </w:r>
            <w:r w:rsidRPr="006F3395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A322FC" w:rsidP="0018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97D5E" w:rsidRPr="006F33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A322FC" w:rsidP="0018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97D5E" w:rsidRPr="006F33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7</w:t>
            </w:r>
          </w:p>
        </w:tc>
      </w:tr>
      <w:tr w:rsidR="00F97D5E" w:rsidRPr="006F3395" w:rsidTr="00CD028C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7119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Муниципальная программа    </w:t>
            </w:r>
            <w:r w:rsidR="00B85A6E" w:rsidRPr="006F3395">
              <w:rPr>
                <w:sz w:val="24"/>
                <w:szCs w:val="24"/>
              </w:rPr>
              <w:t>«Развитие культуры»</w:t>
            </w:r>
            <w:r w:rsidRPr="006F3395">
              <w:rPr>
                <w:sz w:val="24"/>
                <w:szCs w:val="24"/>
              </w:rPr>
              <w:t xml:space="preserve">                                      </w:t>
            </w:r>
          </w:p>
        </w:tc>
      </w:tr>
      <w:tr w:rsidR="00E95F4F" w:rsidRPr="006F3395" w:rsidTr="00CD028C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DA273C" w:rsidRDefault="0071197A" w:rsidP="00177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="00E95F4F" w:rsidRPr="00DA273C">
              <w:rPr>
                <w:sz w:val="24"/>
                <w:szCs w:val="24"/>
              </w:rPr>
              <w:t xml:space="preserve">  «</w:t>
            </w:r>
            <w:r w:rsidR="001773CE" w:rsidRPr="00DA273C">
              <w:rPr>
                <w:sz w:val="24"/>
                <w:szCs w:val="24"/>
              </w:rPr>
              <w:t xml:space="preserve">Организация досуга и обеспечение жителей услугами организаций культуры </w:t>
            </w:r>
            <w:r w:rsidR="00E95F4F" w:rsidRPr="00DA273C">
              <w:rPr>
                <w:sz w:val="24"/>
                <w:szCs w:val="24"/>
              </w:rPr>
              <w:t xml:space="preserve">»                       </w:t>
            </w:r>
          </w:p>
        </w:tc>
      </w:tr>
      <w:tr w:rsidR="00E95F4F" w:rsidRPr="006F3395" w:rsidTr="00BF18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A322FC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5F4F" w:rsidRPr="006F3395">
              <w:rPr>
                <w:sz w:val="24"/>
                <w:szCs w:val="24"/>
              </w:rPr>
              <w:t>.2.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A" w:rsidRDefault="0071197A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5F4F" w:rsidRPr="006F3395" w:rsidRDefault="0071197A" w:rsidP="007119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количества посещений учреждений культуры, клубных мероприятий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A6D73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521E9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2C22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DA273C" w:rsidRDefault="00E27A7F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DA273C" w:rsidRDefault="00E27A7F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E95F4F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</w:tbl>
    <w:p w:rsidR="00F97D5E" w:rsidRPr="006F3395" w:rsidRDefault="00F97D5E" w:rsidP="00F97D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6F3395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71197A" w:rsidRDefault="0071197A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71197A" w:rsidRDefault="0071197A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71197A" w:rsidRDefault="0071197A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Pr="006F3395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6F3395">
        <w:rPr>
          <w:rFonts w:eastAsia="Calibri"/>
          <w:color w:val="000000"/>
          <w:sz w:val="24"/>
          <w:szCs w:val="24"/>
          <w:lang w:eastAsia="en-US"/>
        </w:rPr>
        <w:lastRenderedPageBreak/>
        <w:t>Таблица 2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6F3395">
        <w:rPr>
          <w:rFonts w:eastAsia="Calibri"/>
          <w:sz w:val="24"/>
          <w:szCs w:val="24"/>
          <w:lang w:eastAsia="en-US"/>
        </w:rPr>
        <w:t>Сведения</w:t>
      </w:r>
    </w:p>
    <w:p w:rsidR="001807A1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о </w:t>
      </w:r>
      <w:r w:rsidR="00E27A7F">
        <w:rPr>
          <w:rFonts w:eastAsia="Calibri"/>
          <w:sz w:val="24"/>
          <w:szCs w:val="24"/>
          <w:lang w:eastAsia="en-US"/>
        </w:rPr>
        <w:t>выполнении</w:t>
      </w:r>
      <w:r w:rsidRPr="006F3395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</w:t>
      </w:r>
    </w:p>
    <w:p w:rsidR="00F97D5E" w:rsidRPr="006F3395" w:rsidRDefault="00B85A6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>«Развитие культуры»</w:t>
      </w:r>
      <w:r w:rsidR="00D872B6" w:rsidRPr="00D872B6">
        <w:rPr>
          <w:rFonts w:eastAsia="Calibri"/>
          <w:sz w:val="24"/>
          <w:szCs w:val="24"/>
          <w:lang w:eastAsia="en-US"/>
        </w:rPr>
        <w:t xml:space="preserve"> </w:t>
      </w:r>
      <w:r w:rsidR="00D872B6">
        <w:rPr>
          <w:rFonts w:eastAsia="Calibri"/>
          <w:sz w:val="24"/>
          <w:szCs w:val="24"/>
          <w:lang w:eastAsia="en-US"/>
        </w:rPr>
        <w:t xml:space="preserve">за </w:t>
      </w:r>
      <w:r w:rsidR="00A322FC">
        <w:rPr>
          <w:rFonts w:eastAsia="Calibri"/>
          <w:sz w:val="24"/>
          <w:szCs w:val="24"/>
          <w:lang w:eastAsia="en-US"/>
        </w:rPr>
        <w:t>2023</w:t>
      </w:r>
      <w:r w:rsidR="00D872B6">
        <w:rPr>
          <w:rFonts w:eastAsia="Calibri"/>
          <w:sz w:val="24"/>
          <w:szCs w:val="24"/>
          <w:lang w:eastAsia="en-US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2268"/>
        <w:gridCol w:w="1276"/>
        <w:gridCol w:w="1275"/>
        <w:gridCol w:w="2127"/>
        <w:gridCol w:w="2551"/>
        <w:gridCol w:w="1843"/>
      </w:tblGrid>
      <w:tr w:rsidR="00E27A7F" w:rsidRPr="006F3395" w:rsidTr="0060183A">
        <w:trPr>
          <w:trHeight w:val="908"/>
        </w:trPr>
        <w:tc>
          <w:tcPr>
            <w:tcW w:w="426" w:type="dxa"/>
            <w:vMerge w:val="restart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и наименование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E27A7F" w:rsidRPr="001147C1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E27A7F" w:rsidRPr="001147C1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2268" w:type="dxa"/>
            <w:vMerge w:val="restart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окончания реализации</w:t>
            </w:r>
          </w:p>
        </w:tc>
        <w:tc>
          <w:tcPr>
            <w:tcW w:w="2551" w:type="dxa"/>
            <w:gridSpan w:val="2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8" w:type="dxa"/>
            <w:gridSpan w:val="2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E27A7F" w:rsidRPr="006F3395" w:rsidRDefault="000A78B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</w:t>
            </w:r>
            <w:r w:rsidR="00E27A7F">
              <w:rPr>
                <w:rFonts w:eastAsia="Calibri"/>
                <w:sz w:val="24"/>
                <w:szCs w:val="24"/>
                <w:lang w:eastAsia="en-US"/>
              </w:rPr>
              <w:t>лизации не в полном объеме</w:t>
            </w:r>
          </w:p>
        </w:tc>
      </w:tr>
      <w:tr w:rsidR="00E27A7F" w:rsidRPr="006F3395" w:rsidTr="008A15E5">
        <w:trPr>
          <w:trHeight w:val="276"/>
        </w:trPr>
        <w:tc>
          <w:tcPr>
            <w:tcW w:w="426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5" w:type="dxa"/>
            <w:vMerge w:val="restart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7" w:type="dxa"/>
            <w:vMerge w:val="restart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551" w:type="dxa"/>
            <w:vMerge w:val="restart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843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7A7F" w:rsidRPr="006F3395" w:rsidTr="008A15E5">
        <w:tc>
          <w:tcPr>
            <w:tcW w:w="426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7A7F" w:rsidRPr="006F3395" w:rsidTr="008A15E5">
        <w:tc>
          <w:tcPr>
            <w:tcW w:w="426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3B266D" w:rsidRPr="006F3395" w:rsidTr="00CD028C">
        <w:tc>
          <w:tcPr>
            <w:tcW w:w="15877" w:type="dxa"/>
            <w:gridSpan w:val="9"/>
          </w:tcPr>
          <w:p w:rsidR="003B266D" w:rsidRPr="006F3395" w:rsidRDefault="0071197A" w:rsidP="001773C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="003B266D" w:rsidRPr="006F3395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 </w:t>
            </w:r>
            <w:r w:rsidR="003B266D" w:rsidRPr="006F3395">
              <w:rPr>
                <w:sz w:val="24"/>
                <w:szCs w:val="24"/>
              </w:rPr>
              <w:t xml:space="preserve">«Организация досуга и обеспечение жителей услугами организаций культуры»                       </w:t>
            </w:r>
          </w:p>
        </w:tc>
      </w:tr>
      <w:tr w:rsidR="00EB76CC" w:rsidRPr="006F3395" w:rsidTr="00EB76CC">
        <w:tc>
          <w:tcPr>
            <w:tcW w:w="426" w:type="dxa"/>
          </w:tcPr>
          <w:p w:rsidR="00EB76CC" w:rsidRPr="00EB76CC" w:rsidRDefault="00EB76CC" w:rsidP="00F97D5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EB76CC" w:rsidRPr="00EB76CC" w:rsidRDefault="00EB76CC" w:rsidP="007119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Основное мероприятие «Финансовое обеспечение деятельности муниципальных учреждений культуры»</w:t>
            </w:r>
          </w:p>
        </w:tc>
        <w:tc>
          <w:tcPr>
            <w:tcW w:w="1843" w:type="dxa"/>
          </w:tcPr>
          <w:p w:rsidR="00EB76CC" w:rsidRPr="00EB76CC" w:rsidRDefault="00EB76CC" w:rsidP="00D261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д</w:t>
            </w:r>
            <w:r w:rsidRPr="00EB76CC">
              <w:rPr>
                <w:rFonts w:eastAsia="Calibri"/>
                <w:sz w:val="24"/>
                <w:szCs w:val="24"/>
                <w:lang w:eastAsia="en-US"/>
              </w:rPr>
              <w:t xml:space="preserve">иректор МКУК «Денисовский сельский дом культуры» </w:t>
            </w:r>
            <w:r w:rsidR="00D261D1">
              <w:rPr>
                <w:rFonts w:eastAsia="Calibri"/>
                <w:sz w:val="24"/>
                <w:szCs w:val="24"/>
                <w:lang w:eastAsia="en-US"/>
              </w:rPr>
              <w:t>Оспищева В.С.</w:t>
            </w:r>
          </w:p>
        </w:tc>
        <w:tc>
          <w:tcPr>
            <w:tcW w:w="2268" w:type="dxa"/>
          </w:tcPr>
          <w:p w:rsidR="004B791E" w:rsidRPr="00EB76CC" w:rsidRDefault="004B791E" w:rsidP="004B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EB76CC" w:rsidRPr="00EB76CC" w:rsidRDefault="00A322FC" w:rsidP="004B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B76CC" w:rsidRPr="00EB76CC" w:rsidRDefault="00EB76CC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EB76CC" w:rsidRPr="00EB76CC" w:rsidRDefault="00A322FC" w:rsidP="00177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EB76CC" w:rsidRPr="00EB76CC" w:rsidRDefault="00EB76CC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EB76CC" w:rsidRPr="00EB76CC" w:rsidRDefault="00A322FC" w:rsidP="00177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7" w:type="dxa"/>
          </w:tcPr>
          <w:p w:rsidR="00EB76CC" w:rsidRPr="00EB76CC" w:rsidRDefault="00EB76CC" w:rsidP="00B7192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2551" w:type="dxa"/>
          </w:tcPr>
          <w:p w:rsidR="00EB76CC" w:rsidRPr="00EB76CC" w:rsidRDefault="00EB76CC" w:rsidP="00B7192C">
            <w:pPr>
              <w:rPr>
                <w:sz w:val="24"/>
                <w:szCs w:val="24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1843" w:type="dxa"/>
          </w:tcPr>
          <w:p w:rsidR="00EB76CC" w:rsidRPr="006F3395" w:rsidRDefault="00EB76CC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4F4B51" w:rsidRPr="0071197A" w:rsidRDefault="004F4B51" w:rsidP="0071197A">
      <w:pPr>
        <w:tabs>
          <w:tab w:val="left" w:pos="1455"/>
        </w:tabs>
        <w:rPr>
          <w:rFonts w:eastAsia="Calibri"/>
          <w:sz w:val="24"/>
          <w:szCs w:val="24"/>
          <w:lang w:eastAsia="en-US"/>
        </w:rPr>
        <w:sectPr w:rsidR="004F4B51" w:rsidRPr="0071197A" w:rsidSect="00CD028C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  <w:bookmarkStart w:id="4" w:name="Par1596"/>
      <w:bookmarkEnd w:id="4"/>
    </w:p>
    <w:p w:rsidR="00D16630" w:rsidRPr="006F3395" w:rsidRDefault="00D16630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Таблица </w:t>
      </w:r>
      <w:r w:rsidR="0060183A" w:rsidRPr="006F3395">
        <w:rPr>
          <w:rFonts w:eastAsia="Calibri"/>
          <w:sz w:val="24"/>
          <w:szCs w:val="24"/>
          <w:lang w:eastAsia="en-US"/>
        </w:rPr>
        <w:t>3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4B791E">
        <w:rPr>
          <w:rFonts w:eastAsia="Calibri"/>
          <w:sz w:val="24"/>
          <w:szCs w:val="24"/>
          <w:lang w:eastAsia="en-US"/>
        </w:rPr>
        <w:t xml:space="preserve">бюджетных ассигнований </w:t>
      </w:r>
      <w:r w:rsidRPr="006F3395">
        <w:rPr>
          <w:rFonts w:eastAsia="Calibri"/>
          <w:sz w:val="24"/>
          <w:szCs w:val="24"/>
          <w:lang w:eastAsia="en-US"/>
        </w:rPr>
        <w:t xml:space="preserve">и внебюджетных </w:t>
      </w:r>
      <w:r w:rsidR="004B791E">
        <w:rPr>
          <w:rFonts w:eastAsia="Calibri"/>
          <w:sz w:val="24"/>
          <w:szCs w:val="24"/>
          <w:lang w:eastAsia="en-US"/>
        </w:rPr>
        <w:t>средств</w:t>
      </w:r>
      <w:r w:rsidRPr="006F3395">
        <w:rPr>
          <w:rFonts w:eastAsia="Calibri"/>
          <w:sz w:val="24"/>
          <w:szCs w:val="24"/>
          <w:lang w:eastAsia="en-US"/>
        </w:rPr>
        <w:t xml:space="preserve"> на реализацию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B85A6E" w:rsidRPr="006F3395">
        <w:rPr>
          <w:rFonts w:eastAsia="Calibri"/>
          <w:sz w:val="24"/>
          <w:szCs w:val="24"/>
          <w:lang w:eastAsia="en-US"/>
        </w:rPr>
        <w:t>«Развитие культуры»</w:t>
      </w:r>
      <w:r w:rsidR="004B791E">
        <w:rPr>
          <w:rFonts w:eastAsia="Calibri"/>
          <w:sz w:val="24"/>
          <w:szCs w:val="24"/>
          <w:lang w:eastAsia="en-US"/>
        </w:rPr>
        <w:t xml:space="preserve"> за </w:t>
      </w:r>
      <w:r w:rsidR="00A322FC">
        <w:rPr>
          <w:rFonts w:eastAsia="Calibri"/>
          <w:sz w:val="24"/>
          <w:szCs w:val="24"/>
          <w:lang w:eastAsia="en-US"/>
        </w:rPr>
        <w:t>2023</w:t>
      </w:r>
      <w:r w:rsidRPr="006F3395">
        <w:rPr>
          <w:rFonts w:eastAsia="Calibri"/>
          <w:sz w:val="24"/>
          <w:szCs w:val="24"/>
          <w:lang w:eastAsia="en-US"/>
        </w:rPr>
        <w:t xml:space="preserve"> г.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490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1842"/>
        <w:gridCol w:w="1135"/>
        <w:gridCol w:w="1560"/>
        <w:gridCol w:w="1560"/>
        <w:gridCol w:w="1842"/>
      </w:tblGrid>
      <w:tr w:rsidR="004B791E" w:rsidRPr="006F3395" w:rsidTr="00B51685">
        <w:trPr>
          <w:trHeight w:val="2152"/>
          <w:tblCellSpacing w:w="5" w:type="nil"/>
        </w:trPr>
        <w:tc>
          <w:tcPr>
            <w:tcW w:w="2551" w:type="dxa"/>
            <w:vMerge w:val="restart"/>
          </w:tcPr>
          <w:p w:rsidR="004B791E" w:rsidRDefault="004B791E" w:rsidP="004B7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Наименование       </w:t>
            </w:r>
            <w:r w:rsidRPr="006F3395">
              <w:rPr>
                <w:sz w:val="24"/>
                <w:szCs w:val="24"/>
              </w:rPr>
              <w:br/>
              <w:t xml:space="preserve">муниципальной   </w:t>
            </w:r>
            <w:r w:rsidRPr="006F3395">
              <w:rPr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sz w:val="24"/>
                <w:szCs w:val="24"/>
              </w:rPr>
              <w:t>,</w:t>
            </w:r>
            <w:r w:rsidRPr="006F3395">
              <w:rPr>
                <w:sz w:val="24"/>
                <w:szCs w:val="24"/>
              </w:rPr>
              <w:br/>
              <w:t xml:space="preserve">основного </w:t>
            </w:r>
          </w:p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gridSpan w:val="2"/>
            <w:vMerge w:val="restart"/>
          </w:tcPr>
          <w:p w:rsidR="004B791E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Источники </w:t>
            </w:r>
          </w:p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120" w:type="dxa"/>
            <w:gridSpan w:val="2"/>
          </w:tcPr>
          <w:p w:rsidR="004B791E" w:rsidRDefault="004B791E" w:rsidP="004B791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Объем   </w:t>
            </w:r>
            <w:r w:rsidRPr="006F3395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</w:t>
            </w:r>
            <w:r w:rsidRPr="006F3395">
              <w:rPr>
                <w:sz w:val="24"/>
                <w:szCs w:val="24"/>
              </w:rPr>
              <w:t xml:space="preserve">(тыс. руб.), </w:t>
            </w:r>
          </w:p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предусмотренных </w:t>
            </w:r>
          </w:p>
        </w:tc>
        <w:tc>
          <w:tcPr>
            <w:tcW w:w="1842" w:type="dxa"/>
            <w:vMerge w:val="restart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Фактические </w:t>
            </w:r>
            <w:r w:rsidRPr="006F3395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B791E" w:rsidRPr="006F3395" w:rsidTr="004B791E">
        <w:trPr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60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2" w:type="dxa"/>
            <w:vMerge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791E" w:rsidRPr="006F3395" w:rsidTr="004B791E">
        <w:trPr>
          <w:tblCellSpacing w:w="5" w:type="nil"/>
        </w:trPr>
        <w:tc>
          <w:tcPr>
            <w:tcW w:w="2551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791E" w:rsidRPr="006F3395" w:rsidTr="004B791E">
        <w:trPr>
          <w:trHeight w:val="218"/>
          <w:tblCellSpacing w:w="5" w:type="nil"/>
        </w:trPr>
        <w:tc>
          <w:tcPr>
            <w:tcW w:w="2551" w:type="dxa"/>
            <w:vMerge w:val="restart"/>
          </w:tcPr>
          <w:p w:rsidR="004B791E" w:rsidRPr="006F3395" w:rsidRDefault="004B791E" w:rsidP="002F07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6F3395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2977" w:type="dxa"/>
            <w:gridSpan w:val="2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4B791E" w:rsidRPr="006F3395" w:rsidRDefault="00D261D1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560" w:type="dxa"/>
          </w:tcPr>
          <w:p w:rsidR="004B791E" w:rsidRDefault="00D261D1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842" w:type="dxa"/>
          </w:tcPr>
          <w:p w:rsidR="004B791E" w:rsidRPr="006F3395" w:rsidRDefault="00D261D1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2386,1</w:t>
            </w:r>
          </w:p>
        </w:tc>
      </w:tr>
      <w:tr w:rsidR="004B791E" w:rsidRPr="006F3395" w:rsidTr="004B791E">
        <w:trPr>
          <w:trHeight w:val="179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309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246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1D1" w:rsidRPr="006F3395" w:rsidTr="004B791E">
        <w:trPr>
          <w:trHeight w:val="250"/>
          <w:tblCellSpacing w:w="5" w:type="nil"/>
        </w:trPr>
        <w:tc>
          <w:tcPr>
            <w:tcW w:w="2551" w:type="dxa"/>
            <w:vMerge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560" w:type="dxa"/>
          </w:tcPr>
          <w:p w:rsidR="00D261D1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842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2386,1</w:t>
            </w:r>
          </w:p>
        </w:tc>
      </w:tr>
      <w:tr w:rsidR="004B791E" w:rsidRPr="006F3395" w:rsidTr="004B791E">
        <w:trPr>
          <w:trHeight w:val="181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70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7" w:type="dxa"/>
            <w:gridSpan w:val="4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61D1" w:rsidRPr="006F3395" w:rsidTr="004B791E">
        <w:trPr>
          <w:trHeight w:val="235"/>
          <w:tblCellSpacing w:w="5" w:type="nil"/>
        </w:trPr>
        <w:tc>
          <w:tcPr>
            <w:tcW w:w="2551" w:type="dxa"/>
            <w:vMerge w:val="restart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Pr="006F3395">
              <w:rPr>
                <w:sz w:val="24"/>
                <w:szCs w:val="24"/>
              </w:rPr>
              <w:t>«Организация досуга и обеспечение жителей услугами организаций культуры»</w:t>
            </w:r>
          </w:p>
        </w:tc>
        <w:tc>
          <w:tcPr>
            <w:tcW w:w="2977" w:type="dxa"/>
            <w:gridSpan w:val="2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560" w:type="dxa"/>
          </w:tcPr>
          <w:p w:rsidR="00D261D1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842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2386,1</w:t>
            </w:r>
          </w:p>
        </w:tc>
      </w:tr>
      <w:tr w:rsidR="004B791E" w:rsidRPr="006F3395" w:rsidTr="004B791E">
        <w:trPr>
          <w:trHeight w:val="225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87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76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1D1" w:rsidRPr="006F3395" w:rsidTr="004B791E">
        <w:trPr>
          <w:trHeight w:val="222"/>
          <w:tblCellSpacing w:w="5" w:type="nil"/>
        </w:trPr>
        <w:tc>
          <w:tcPr>
            <w:tcW w:w="2551" w:type="dxa"/>
            <w:vMerge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560" w:type="dxa"/>
          </w:tcPr>
          <w:p w:rsidR="00D261D1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842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2386,1</w:t>
            </w:r>
          </w:p>
        </w:tc>
      </w:tr>
      <w:tr w:rsidR="004B791E" w:rsidRPr="006F3395" w:rsidTr="004B791E">
        <w:trPr>
          <w:trHeight w:val="212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1D1" w:rsidRPr="006F3395" w:rsidTr="004B791E">
        <w:trPr>
          <w:trHeight w:val="215"/>
          <w:tblCellSpacing w:w="5" w:type="nil"/>
        </w:trPr>
        <w:tc>
          <w:tcPr>
            <w:tcW w:w="2551" w:type="dxa"/>
            <w:vMerge w:val="restart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1.1 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Финансовое обеспечение деятельности муниципальных учреждений культуры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gridSpan w:val="2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560" w:type="dxa"/>
          </w:tcPr>
          <w:p w:rsidR="00D261D1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842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2386,1</w:t>
            </w:r>
          </w:p>
        </w:tc>
      </w:tr>
      <w:tr w:rsidR="004B791E" w:rsidRPr="006F3395" w:rsidTr="004B791E">
        <w:trPr>
          <w:trHeight w:val="271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90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58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1D1" w:rsidRPr="006F3395" w:rsidTr="004B791E">
        <w:trPr>
          <w:trHeight w:val="281"/>
          <w:tblCellSpacing w:w="5" w:type="nil"/>
        </w:trPr>
        <w:tc>
          <w:tcPr>
            <w:tcW w:w="2551" w:type="dxa"/>
            <w:vMerge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560" w:type="dxa"/>
          </w:tcPr>
          <w:p w:rsidR="00D261D1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2569,1</w:t>
            </w:r>
          </w:p>
        </w:tc>
        <w:tc>
          <w:tcPr>
            <w:tcW w:w="1842" w:type="dxa"/>
          </w:tcPr>
          <w:p w:rsidR="00D261D1" w:rsidRPr="006F3395" w:rsidRDefault="00D261D1" w:rsidP="00D2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2386,1</w:t>
            </w:r>
          </w:p>
        </w:tc>
      </w:tr>
      <w:tr w:rsidR="004B791E" w:rsidRPr="006F3395" w:rsidTr="004B791E">
        <w:trPr>
          <w:trHeight w:val="194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F97D5E" w:rsidRPr="006F3395" w:rsidRDefault="00F97D5E" w:rsidP="00F97D5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widowControl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. </w:t>
      </w:r>
    </w:p>
    <w:p w:rsidR="00F97D5E" w:rsidRPr="006F3395" w:rsidRDefault="00F97D5E" w:rsidP="000568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F97D5E" w:rsidRPr="006F3395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DE" w:rsidRDefault="00A84DDE">
      <w:r>
        <w:separator/>
      </w:r>
    </w:p>
  </w:endnote>
  <w:endnote w:type="continuationSeparator" w:id="0">
    <w:p w:rsidR="00A84DDE" w:rsidRDefault="00A8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DE" w:rsidRDefault="00A84DDE">
      <w:r>
        <w:separator/>
      </w:r>
    </w:p>
  </w:footnote>
  <w:footnote w:type="continuationSeparator" w:id="0">
    <w:p w:rsidR="00A84DDE" w:rsidRDefault="00A8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03C6"/>
    <w:rsid w:val="0000355A"/>
    <w:rsid w:val="00004495"/>
    <w:rsid w:val="00013CE5"/>
    <w:rsid w:val="00020E22"/>
    <w:rsid w:val="00023DB8"/>
    <w:rsid w:val="0003077A"/>
    <w:rsid w:val="00031D46"/>
    <w:rsid w:val="000418E3"/>
    <w:rsid w:val="00046194"/>
    <w:rsid w:val="000521E9"/>
    <w:rsid w:val="00056818"/>
    <w:rsid w:val="000650AC"/>
    <w:rsid w:val="00080631"/>
    <w:rsid w:val="000820D8"/>
    <w:rsid w:val="000A11D9"/>
    <w:rsid w:val="000A5044"/>
    <w:rsid w:val="000A6D73"/>
    <w:rsid w:val="000A78BF"/>
    <w:rsid w:val="000C539A"/>
    <w:rsid w:val="000C7E22"/>
    <w:rsid w:val="000D3DA9"/>
    <w:rsid w:val="000D7B88"/>
    <w:rsid w:val="001139D9"/>
    <w:rsid w:val="00116351"/>
    <w:rsid w:val="00122E74"/>
    <w:rsid w:val="00127F46"/>
    <w:rsid w:val="0013241D"/>
    <w:rsid w:val="0013658E"/>
    <w:rsid w:val="0016150A"/>
    <w:rsid w:val="00164476"/>
    <w:rsid w:val="001773CE"/>
    <w:rsid w:val="001807A1"/>
    <w:rsid w:val="00184B34"/>
    <w:rsid w:val="00192E4A"/>
    <w:rsid w:val="001A0D42"/>
    <w:rsid w:val="001A48C4"/>
    <w:rsid w:val="001B08ED"/>
    <w:rsid w:val="001B2638"/>
    <w:rsid w:val="001C7DAA"/>
    <w:rsid w:val="001D3FC0"/>
    <w:rsid w:val="001E27DD"/>
    <w:rsid w:val="001F5589"/>
    <w:rsid w:val="00203D09"/>
    <w:rsid w:val="00204A0D"/>
    <w:rsid w:val="0020594B"/>
    <w:rsid w:val="00216C0D"/>
    <w:rsid w:val="002262CD"/>
    <w:rsid w:val="00244019"/>
    <w:rsid w:val="00250734"/>
    <w:rsid w:val="00251021"/>
    <w:rsid w:val="00254D94"/>
    <w:rsid w:val="00257ABD"/>
    <w:rsid w:val="00282063"/>
    <w:rsid w:val="002932D8"/>
    <w:rsid w:val="002962C4"/>
    <w:rsid w:val="002B0628"/>
    <w:rsid w:val="002B111D"/>
    <w:rsid w:val="002C6491"/>
    <w:rsid w:val="002C7DF0"/>
    <w:rsid w:val="002D2B42"/>
    <w:rsid w:val="002F07CF"/>
    <w:rsid w:val="003050D1"/>
    <w:rsid w:val="0032057C"/>
    <w:rsid w:val="00321B69"/>
    <w:rsid w:val="00344916"/>
    <w:rsid w:val="00345377"/>
    <w:rsid w:val="003553A0"/>
    <w:rsid w:val="00360D33"/>
    <w:rsid w:val="003651B3"/>
    <w:rsid w:val="003677AE"/>
    <w:rsid w:val="00382DE8"/>
    <w:rsid w:val="003902F9"/>
    <w:rsid w:val="00395900"/>
    <w:rsid w:val="003A3052"/>
    <w:rsid w:val="003A4ED7"/>
    <w:rsid w:val="003A5A91"/>
    <w:rsid w:val="003A76DF"/>
    <w:rsid w:val="003B266D"/>
    <w:rsid w:val="003B5028"/>
    <w:rsid w:val="003B5CC6"/>
    <w:rsid w:val="003D08C5"/>
    <w:rsid w:val="003D226D"/>
    <w:rsid w:val="003D72FC"/>
    <w:rsid w:val="003E4F66"/>
    <w:rsid w:val="003F465E"/>
    <w:rsid w:val="0040300A"/>
    <w:rsid w:val="00410C1E"/>
    <w:rsid w:val="00413A08"/>
    <w:rsid w:val="00430883"/>
    <w:rsid w:val="00436954"/>
    <w:rsid w:val="0044407D"/>
    <w:rsid w:val="004458AB"/>
    <w:rsid w:val="00454209"/>
    <w:rsid w:val="00464633"/>
    <w:rsid w:val="0047569E"/>
    <w:rsid w:val="004773DA"/>
    <w:rsid w:val="00480EBE"/>
    <w:rsid w:val="0048412E"/>
    <w:rsid w:val="0049558F"/>
    <w:rsid w:val="004B791E"/>
    <w:rsid w:val="004C2C51"/>
    <w:rsid w:val="004C3CAF"/>
    <w:rsid w:val="004D3F4E"/>
    <w:rsid w:val="004D5738"/>
    <w:rsid w:val="004E3D79"/>
    <w:rsid w:val="004E41AF"/>
    <w:rsid w:val="004F4B51"/>
    <w:rsid w:val="00506B92"/>
    <w:rsid w:val="00514ACA"/>
    <w:rsid w:val="005260F3"/>
    <w:rsid w:val="00534784"/>
    <w:rsid w:val="0054384C"/>
    <w:rsid w:val="005551FD"/>
    <w:rsid w:val="005555B6"/>
    <w:rsid w:val="00560AAE"/>
    <w:rsid w:val="005678DC"/>
    <w:rsid w:val="00571EC5"/>
    <w:rsid w:val="0057380B"/>
    <w:rsid w:val="005766FA"/>
    <w:rsid w:val="00577751"/>
    <w:rsid w:val="00582032"/>
    <w:rsid w:val="0058426F"/>
    <w:rsid w:val="005B3A1B"/>
    <w:rsid w:val="005C74C7"/>
    <w:rsid w:val="005D0EDF"/>
    <w:rsid w:val="005D552D"/>
    <w:rsid w:val="005F1FEB"/>
    <w:rsid w:val="0060183A"/>
    <w:rsid w:val="00601DBC"/>
    <w:rsid w:val="00630F4E"/>
    <w:rsid w:val="00630FC4"/>
    <w:rsid w:val="0063375D"/>
    <w:rsid w:val="006407AC"/>
    <w:rsid w:val="00646B85"/>
    <w:rsid w:val="00664D82"/>
    <w:rsid w:val="006B3E3C"/>
    <w:rsid w:val="006C0F66"/>
    <w:rsid w:val="006D3383"/>
    <w:rsid w:val="006F3395"/>
    <w:rsid w:val="0070472A"/>
    <w:rsid w:val="0071197A"/>
    <w:rsid w:val="00717B21"/>
    <w:rsid w:val="00730277"/>
    <w:rsid w:val="0073349F"/>
    <w:rsid w:val="007422D5"/>
    <w:rsid w:val="00751A81"/>
    <w:rsid w:val="00780059"/>
    <w:rsid w:val="007841F5"/>
    <w:rsid w:val="007B26DC"/>
    <w:rsid w:val="007B49B6"/>
    <w:rsid w:val="007C3EBD"/>
    <w:rsid w:val="007E1405"/>
    <w:rsid w:val="007E3016"/>
    <w:rsid w:val="007E7FE9"/>
    <w:rsid w:val="007F1DFB"/>
    <w:rsid w:val="007F6B93"/>
    <w:rsid w:val="00854929"/>
    <w:rsid w:val="00864DB3"/>
    <w:rsid w:val="00866974"/>
    <w:rsid w:val="00866AC5"/>
    <w:rsid w:val="008819E5"/>
    <w:rsid w:val="00890719"/>
    <w:rsid w:val="008A15E5"/>
    <w:rsid w:val="008A33CD"/>
    <w:rsid w:val="008A3CCE"/>
    <w:rsid w:val="008B6E95"/>
    <w:rsid w:val="008C1382"/>
    <w:rsid w:val="008D2C08"/>
    <w:rsid w:val="008E2846"/>
    <w:rsid w:val="008E3A90"/>
    <w:rsid w:val="00905E76"/>
    <w:rsid w:val="00942F4C"/>
    <w:rsid w:val="009662B1"/>
    <w:rsid w:val="009733D9"/>
    <w:rsid w:val="00973C5D"/>
    <w:rsid w:val="009B2778"/>
    <w:rsid w:val="009B45F4"/>
    <w:rsid w:val="009C36B2"/>
    <w:rsid w:val="009D41E0"/>
    <w:rsid w:val="009D6463"/>
    <w:rsid w:val="009D6A6C"/>
    <w:rsid w:val="009F7C32"/>
    <w:rsid w:val="00A038EF"/>
    <w:rsid w:val="00A14B8A"/>
    <w:rsid w:val="00A16A1F"/>
    <w:rsid w:val="00A1731D"/>
    <w:rsid w:val="00A30BA3"/>
    <w:rsid w:val="00A31E1A"/>
    <w:rsid w:val="00A322FC"/>
    <w:rsid w:val="00A37F6E"/>
    <w:rsid w:val="00A4514D"/>
    <w:rsid w:val="00A51D84"/>
    <w:rsid w:val="00A77131"/>
    <w:rsid w:val="00A84DDE"/>
    <w:rsid w:val="00A8666F"/>
    <w:rsid w:val="00A87D7C"/>
    <w:rsid w:val="00A930A6"/>
    <w:rsid w:val="00A933D2"/>
    <w:rsid w:val="00AF79C3"/>
    <w:rsid w:val="00B04AB9"/>
    <w:rsid w:val="00B20676"/>
    <w:rsid w:val="00B27745"/>
    <w:rsid w:val="00B315FE"/>
    <w:rsid w:val="00B34577"/>
    <w:rsid w:val="00B4501A"/>
    <w:rsid w:val="00B50B94"/>
    <w:rsid w:val="00B51685"/>
    <w:rsid w:val="00B61772"/>
    <w:rsid w:val="00B620BF"/>
    <w:rsid w:val="00B7192C"/>
    <w:rsid w:val="00B76EEE"/>
    <w:rsid w:val="00B85A6E"/>
    <w:rsid w:val="00B86566"/>
    <w:rsid w:val="00B941EB"/>
    <w:rsid w:val="00B965C9"/>
    <w:rsid w:val="00BB2AD9"/>
    <w:rsid w:val="00BC23FD"/>
    <w:rsid w:val="00BC4A73"/>
    <w:rsid w:val="00BC6ED2"/>
    <w:rsid w:val="00BD4FD9"/>
    <w:rsid w:val="00BF1803"/>
    <w:rsid w:val="00BF7BB7"/>
    <w:rsid w:val="00C015E9"/>
    <w:rsid w:val="00C03028"/>
    <w:rsid w:val="00C106F3"/>
    <w:rsid w:val="00C22BB9"/>
    <w:rsid w:val="00C332AE"/>
    <w:rsid w:val="00C7040A"/>
    <w:rsid w:val="00C7452A"/>
    <w:rsid w:val="00C765F1"/>
    <w:rsid w:val="00C97286"/>
    <w:rsid w:val="00CB60C7"/>
    <w:rsid w:val="00CB762D"/>
    <w:rsid w:val="00CD028C"/>
    <w:rsid w:val="00CD5997"/>
    <w:rsid w:val="00CD7F5E"/>
    <w:rsid w:val="00D15EAE"/>
    <w:rsid w:val="00D16630"/>
    <w:rsid w:val="00D21781"/>
    <w:rsid w:val="00D261D1"/>
    <w:rsid w:val="00D52C22"/>
    <w:rsid w:val="00D6530C"/>
    <w:rsid w:val="00D8286B"/>
    <w:rsid w:val="00D8580E"/>
    <w:rsid w:val="00D872B6"/>
    <w:rsid w:val="00D874FF"/>
    <w:rsid w:val="00D94FDD"/>
    <w:rsid w:val="00D96184"/>
    <w:rsid w:val="00DA273C"/>
    <w:rsid w:val="00DE4ABC"/>
    <w:rsid w:val="00DE6481"/>
    <w:rsid w:val="00DF443E"/>
    <w:rsid w:val="00DF6530"/>
    <w:rsid w:val="00E01F0B"/>
    <w:rsid w:val="00E0670B"/>
    <w:rsid w:val="00E14538"/>
    <w:rsid w:val="00E175CB"/>
    <w:rsid w:val="00E2638B"/>
    <w:rsid w:val="00E27A7F"/>
    <w:rsid w:val="00E50453"/>
    <w:rsid w:val="00E57490"/>
    <w:rsid w:val="00E6557F"/>
    <w:rsid w:val="00E71F10"/>
    <w:rsid w:val="00E726ED"/>
    <w:rsid w:val="00E87D30"/>
    <w:rsid w:val="00E95F4F"/>
    <w:rsid w:val="00EA08DA"/>
    <w:rsid w:val="00EB33BE"/>
    <w:rsid w:val="00EB76CC"/>
    <w:rsid w:val="00EF6966"/>
    <w:rsid w:val="00F17D8D"/>
    <w:rsid w:val="00F22D49"/>
    <w:rsid w:val="00F25725"/>
    <w:rsid w:val="00F27D66"/>
    <w:rsid w:val="00F306ED"/>
    <w:rsid w:val="00F35E8F"/>
    <w:rsid w:val="00F5194A"/>
    <w:rsid w:val="00F61C7A"/>
    <w:rsid w:val="00F71B0F"/>
    <w:rsid w:val="00F8032E"/>
    <w:rsid w:val="00F8061E"/>
    <w:rsid w:val="00F82E19"/>
    <w:rsid w:val="00F975C2"/>
    <w:rsid w:val="00F97D5E"/>
    <w:rsid w:val="00FA1C2C"/>
    <w:rsid w:val="00FB0DA9"/>
    <w:rsid w:val="00FB1644"/>
    <w:rsid w:val="00FB19AB"/>
    <w:rsid w:val="00FB3543"/>
    <w:rsid w:val="00FB618C"/>
    <w:rsid w:val="00FE472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407B6"/>
  <w15:chartTrackingRefBased/>
  <w15:docId w15:val="{FAC254BC-40C0-41FE-9E72-E8C15453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C6491"/>
    <w:pPr>
      <w:keepNext/>
      <w:jc w:val="both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97D5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F97D5E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97D5E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qFormat/>
    <w:rsid w:val="00F97D5E"/>
    <w:pPr>
      <w:keepNext/>
      <w:jc w:val="center"/>
      <w:outlineLvl w:val="4"/>
    </w:pPr>
    <w:rPr>
      <w:b/>
      <w:bCs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F97D5E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link w:val="2"/>
    <w:rsid w:val="00F97D5E"/>
    <w:rPr>
      <w:sz w:val="28"/>
      <w:szCs w:val="24"/>
    </w:rPr>
  </w:style>
  <w:style w:type="character" w:customStyle="1" w:styleId="30">
    <w:name w:val="Заголовок 3 Знак"/>
    <w:link w:val="3"/>
    <w:rsid w:val="00F97D5E"/>
    <w:rPr>
      <w:sz w:val="28"/>
      <w:szCs w:val="24"/>
    </w:rPr>
  </w:style>
  <w:style w:type="character" w:customStyle="1" w:styleId="40">
    <w:name w:val="Заголовок 4 Знак"/>
    <w:link w:val="4"/>
    <w:rsid w:val="00F97D5E"/>
    <w:rPr>
      <w:i/>
      <w:iCs/>
      <w:szCs w:val="16"/>
    </w:rPr>
  </w:style>
  <w:style w:type="character" w:customStyle="1" w:styleId="50">
    <w:name w:val="Заголовок 5 Знак"/>
    <w:link w:val="5"/>
    <w:rsid w:val="00F97D5E"/>
    <w:rPr>
      <w:b/>
      <w:bCs/>
      <w:sz w:val="28"/>
      <w:szCs w:val="16"/>
    </w:rPr>
  </w:style>
  <w:style w:type="character" w:customStyle="1" w:styleId="90">
    <w:name w:val="Заголовок 9 Знак"/>
    <w:link w:val="9"/>
    <w:uiPriority w:val="9"/>
    <w:rsid w:val="00F97D5E"/>
    <w:rPr>
      <w:rFonts w:ascii="Cambria" w:hAnsi="Cambria"/>
      <w:sz w:val="22"/>
      <w:szCs w:val="22"/>
      <w:lang w:val="x-none" w:eastAsia="en-US"/>
    </w:rPr>
  </w:style>
  <w:style w:type="paragraph" w:styleId="a5">
    <w:name w:val="header"/>
    <w:basedOn w:val="a"/>
    <w:link w:val="a6"/>
    <w:rsid w:val="00F97D5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rsid w:val="00F97D5E"/>
    <w:rPr>
      <w:sz w:val="24"/>
      <w:szCs w:val="24"/>
      <w:lang w:val="x-none" w:eastAsia="x-none"/>
    </w:rPr>
  </w:style>
  <w:style w:type="character" w:styleId="a7">
    <w:name w:val="page number"/>
    <w:basedOn w:val="a0"/>
    <w:rsid w:val="00F97D5E"/>
  </w:style>
  <w:style w:type="paragraph" w:styleId="a8">
    <w:name w:val="footer"/>
    <w:basedOn w:val="a"/>
    <w:link w:val="a9"/>
    <w:uiPriority w:val="99"/>
    <w:rsid w:val="00F97D5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97D5E"/>
    <w:rPr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F97D5E"/>
    <w:pPr>
      <w:ind w:firstLine="708"/>
      <w:jc w:val="both"/>
    </w:pPr>
    <w:rPr>
      <w:b/>
      <w:bCs/>
      <w:szCs w:val="28"/>
    </w:rPr>
  </w:style>
  <w:style w:type="character" w:customStyle="1" w:styleId="ab">
    <w:name w:val="Основной текст с отступом Знак"/>
    <w:link w:val="aa"/>
    <w:rsid w:val="00F97D5E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F97D5E"/>
    <w:pPr>
      <w:ind w:firstLine="705"/>
      <w:jc w:val="both"/>
    </w:pPr>
    <w:rPr>
      <w:szCs w:val="28"/>
    </w:rPr>
  </w:style>
  <w:style w:type="character" w:customStyle="1" w:styleId="22">
    <w:name w:val="Основной текст с отступом 2 Знак"/>
    <w:link w:val="21"/>
    <w:rsid w:val="00F97D5E"/>
    <w:rPr>
      <w:sz w:val="28"/>
      <w:szCs w:val="28"/>
    </w:rPr>
  </w:style>
  <w:style w:type="paragraph" w:styleId="31">
    <w:name w:val="Body Text Indent 3"/>
    <w:basedOn w:val="a"/>
    <w:link w:val="32"/>
    <w:rsid w:val="00F97D5E"/>
    <w:pPr>
      <w:ind w:firstLine="700"/>
      <w:jc w:val="both"/>
    </w:pPr>
    <w:rPr>
      <w:szCs w:val="28"/>
    </w:rPr>
  </w:style>
  <w:style w:type="character" w:customStyle="1" w:styleId="32">
    <w:name w:val="Основной текст с отступом 3 Знак"/>
    <w:link w:val="31"/>
    <w:rsid w:val="00F97D5E"/>
    <w:rPr>
      <w:sz w:val="28"/>
      <w:szCs w:val="28"/>
    </w:rPr>
  </w:style>
  <w:style w:type="paragraph" w:customStyle="1" w:styleId="ac">
    <w:name w:val="Название"/>
    <w:basedOn w:val="a"/>
    <w:link w:val="ad"/>
    <w:qFormat/>
    <w:rsid w:val="00F97D5E"/>
    <w:pPr>
      <w:jc w:val="center"/>
    </w:pPr>
    <w:rPr>
      <w:szCs w:val="24"/>
    </w:rPr>
  </w:style>
  <w:style w:type="character" w:customStyle="1" w:styleId="ad">
    <w:name w:val="Название Знак"/>
    <w:link w:val="ac"/>
    <w:rsid w:val="00F97D5E"/>
    <w:rPr>
      <w:sz w:val="28"/>
      <w:szCs w:val="24"/>
    </w:rPr>
  </w:style>
  <w:style w:type="paragraph" w:styleId="ae">
    <w:name w:val="Subtitle"/>
    <w:basedOn w:val="a"/>
    <w:link w:val="af"/>
    <w:qFormat/>
    <w:rsid w:val="00F97D5E"/>
    <w:pPr>
      <w:jc w:val="center"/>
    </w:pPr>
    <w:rPr>
      <w:b/>
      <w:bCs/>
      <w:szCs w:val="24"/>
    </w:rPr>
  </w:style>
  <w:style w:type="character" w:customStyle="1" w:styleId="af">
    <w:name w:val="Подзаголовок Знак"/>
    <w:link w:val="ae"/>
    <w:rsid w:val="00F97D5E"/>
    <w:rPr>
      <w:b/>
      <w:bCs/>
      <w:sz w:val="28"/>
      <w:szCs w:val="24"/>
    </w:rPr>
  </w:style>
  <w:style w:type="paragraph" w:styleId="af0">
    <w:name w:val="Body Text"/>
    <w:basedOn w:val="a"/>
    <w:link w:val="af1"/>
    <w:rsid w:val="00F97D5E"/>
    <w:pPr>
      <w:jc w:val="both"/>
    </w:pPr>
    <w:rPr>
      <w:szCs w:val="28"/>
      <w:lang w:val="x-none" w:eastAsia="x-none"/>
    </w:rPr>
  </w:style>
  <w:style w:type="character" w:customStyle="1" w:styleId="af1">
    <w:name w:val="Основной текст Знак"/>
    <w:link w:val="af0"/>
    <w:rsid w:val="00F97D5E"/>
    <w:rPr>
      <w:sz w:val="28"/>
      <w:szCs w:val="28"/>
      <w:lang w:val="x-none" w:eastAsia="x-none"/>
    </w:rPr>
  </w:style>
  <w:style w:type="paragraph" w:styleId="23">
    <w:name w:val="Body Text 2"/>
    <w:basedOn w:val="a"/>
    <w:link w:val="24"/>
    <w:rsid w:val="00F97D5E"/>
    <w:pPr>
      <w:jc w:val="center"/>
    </w:pPr>
    <w:rPr>
      <w:szCs w:val="24"/>
    </w:rPr>
  </w:style>
  <w:style w:type="character" w:customStyle="1" w:styleId="24">
    <w:name w:val="Основной текст 2 Знак"/>
    <w:link w:val="23"/>
    <w:rsid w:val="00F97D5E"/>
    <w:rPr>
      <w:sz w:val="28"/>
      <w:szCs w:val="24"/>
    </w:rPr>
  </w:style>
  <w:style w:type="paragraph" w:styleId="33">
    <w:name w:val="Body Text 3"/>
    <w:basedOn w:val="a"/>
    <w:link w:val="34"/>
    <w:rsid w:val="00F97D5E"/>
    <w:pPr>
      <w:tabs>
        <w:tab w:val="num" w:pos="1000"/>
      </w:tabs>
      <w:jc w:val="both"/>
    </w:pPr>
    <w:rPr>
      <w:sz w:val="26"/>
      <w:szCs w:val="24"/>
    </w:rPr>
  </w:style>
  <w:style w:type="character" w:customStyle="1" w:styleId="34">
    <w:name w:val="Основной текст 3 Знак"/>
    <w:link w:val="33"/>
    <w:rsid w:val="00F97D5E"/>
    <w:rPr>
      <w:sz w:val="26"/>
      <w:szCs w:val="24"/>
    </w:rPr>
  </w:style>
  <w:style w:type="paragraph" w:styleId="af2">
    <w:name w:val="Balloon Text"/>
    <w:basedOn w:val="a"/>
    <w:link w:val="af3"/>
    <w:uiPriority w:val="99"/>
    <w:rsid w:val="00F97D5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97D5E"/>
    <w:rPr>
      <w:rFonts w:ascii="Tahoma" w:hAnsi="Tahoma"/>
      <w:sz w:val="16"/>
      <w:szCs w:val="16"/>
      <w:lang w:val="x-none" w:eastAsia="x-none"/>
    </w:rPr>
  </w:style>
  <w:style w:type="character" w:styleId="af4">
    <w:name w:val="footnote reference"/>
    <w:rsid w:val="00F97D5E"/>
    <w:rPr>
      <w:vertAlign w:val="superscript"/>
    </w:rPr>
  </w:style>
  <w:style w:type="paragraph" w:styleId="af5">
    <w:name w:val="footnote text"/>
    <w:basedOn w:val="a"/>
    <w:link w:val="af6"/>
    <w:rsid w:val="00F97D5E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af6">
    <w:name w:val="Текст сноски Знак"/>
    <w:link w:val="af5"/>
    <w:rsid w:val="00F97D5E"/>
    <w:rPr>
      <w:rFonts w:ascii="Arial" w:hAnsi="Arial"/>
      <w:spacing w:val="-5"/>
      <w:sz w:val="16"/>
    </w:rPr>
  </w:style>
  <w:style w:type="character" w:styleId="af7">
    <w:name w:val="Hyperlink"/>
    <w:rsid w:val="00F97D5E"/>
    <w:rPr>
      <w:color w:val="0000FF"/>
      <w:u w:val="single"/>
    </w:rPr>
  </w:style>
  <w:style w:type="character" w:customStyle="1" w:styleId="FontStyle14">
    <w:name w:val="Font Style14"/>
    <w:rsid w:val="00F97D5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F97D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F97D5E"/>
    <w:pPr>
      <w:suppressLineNumbers/>
    </w:pPr>
    <w:rPr>
      <w:sz w:val="24"/>
      <w:szCs w:val="24"/>
      <w:lang w:eastAsia="ar-SA"/>
    </w:rPr>
  </w:style>
  <w:style w:type="paragraph" w:customStyle="1" w:styleId="Standard">
    <w:name w:val="Standard"/>
    <w:rsid w:val="00F97D5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F97D5E"/>
  </w:style>
  <w:style w:type="character" w:customStyle="1" w:styleId="10">
    <w:name w:val="Заголовок 1 Знак"/>
    <w:link w:val="1"/>
    <w:uiPriority w:val="99"/>
    <w:rsid w:val="00F97D5E"/>
    <w:rPr>
      <w:b/>
      <w:sz w:val="32"/>
    </w:rPr>
  </w:style>
  <w:style w:type="character" w:customStyle="1" w:styleId="af9">
    <w:name w:val="Схема документа Знак"/>
    <w:link w:val="afa"/>
    <w:uiPriority w:val="99"/>
    <w:rsid w:val="00F97D5E"/>
    <w:rPr>
      <w:rFonts w:ascii="Tahoma" w:hAnsi="Tahoma" w:cs="Tahoma"/>
      <w:sz w:val="16"/>
      <w:szCs w:val="16"/>
      <w:lang w:eastAsia="en-US"/>
    </w:rPr>
  </w:style>
  <w:style w:type="paragraph" w:styleId="afa">
    <w:name w:val="Document Map"/>
    <w:basedOn w:val="a"/>
    <w:link w:val="af9"/>
    <w:uiPriority w:val="99"/>
    <w:unhideWhenUsed/>
    <w:rsid w:val="00F97D5E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3">
    <w:name w:val="Схема документа Знак1"/>
    <w:rsid w:val="00F97D5E"/>
    <w:rPr>
      <w:rFonts w:ascii="Tahoma" w:hAnsi="Tahoma" w:cs="Tahoma"/>
      <w:sz w:val="16"/>
      <w:szCs w:val="16"/>
    </w:rPr>
  </w:style>
  <w:style w:type="character" w:styleId="afb">
    <w:name w:val="line number"/>
    <w:uiPriority w:val="99"/>
    <w:unhideWhenUsed/>
    <w:rsid w:val="00F97D5E"/>
  </w:style>
  <w:style w:type="character" w:customStyle="1" w:styleId="14">
    <w:name w:val="Основной шрифт абзаца1"/>
    <w:rsid w:val="00F97D5E"/>
  </w:style>
  <w:style w:type="paragraph" w:styleId="afc">
    <w:name w:val="No Spacing"/>
    <w:qFormat/>
    <w:rsid w:val="00F97D5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F97D5E"/>
    <w:rPr>
      <w:rFonts w:ascii="Arial" w:hAnsi="Arial" w:cs="Arial"/>
      <w:lang w:val="ru-RU" w:eastAsia="ru-RU" w:bidi="ar-SA"/>
    </w:rPr>
  </w:style>
  <w:style w:type="paragraph" w:customStyle="1" w:styleId="15">
    <w:name w:val="Обычный1"/>
    <w:rsid w:val="00B85A6E"/>
    <w:rPr>
      <w:rFonts w:ascii="Arial" w:hAnsi="Arial"/>
      <w:sz w:val="24"/>
    </w:rPr>
  </w:style>
  <w:style w:type="paragraph" w:styleId="afd">
    <w:name w:val="caption"/>
    <w:basedOn w:val="a"/>
    <w:next w:val="a"/>
    <w:semiHidden/>
    <w:unhideWhenUsed/>
    <w:qFormat/>
    <w:rsid w:val="00031D46"/>
    <w:rPr>
      <w:b/>
      <w:bCs/>
      <w:sz w:val="34"/>
      <w:szCs w:val="34"/>
    </w:rPr>
  </w:style>
  <w:style w:type="paragraph" w:customStyle="1" w:styleId="Default">
    <w:name w:val="Default"/>
    <w:uiPriority w:val="99"/>
    <w:rsid w:val="00031D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031D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List Paragraph"/>
    <w:basedOn w:val="a"/>
    <w:uiPriority w:val="34"/>
    <w:qFormat/>
    <w:rsid w:val="00D96184"/>
    <w:pPr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852C-DB99-4464-AE9A-4CC77C8D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1237</Words>
  <Characters>8600</Characters>
  <Application>Microsoft Office Word</Application>
  <DocSecurity>0</DocSecurity>
  <Lines>716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9510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Финансист</cp:lastModifiedBy>
  <cp:revision>5</cp:revision>
  <cp:lastPrinted>2021-10-12T10:47:00Z</cp:lastPrinted>
  <dcterms:created xsi:type="dcterms:W3CDTF">2024-02-07T10:36:00Z</dcterms:created>
  <dcterms:modified xsi:type="dcterms:W3CDTF">2024-02-15T11:49:00Z</dcterms:modified>
</cp:coreProperties>
</file>