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67" w:rsidRDefault="00E03F67" w:rsidP="00E03F67">
      <w:pPr>
        <w:pStyle w:val="4"/>
        <w:numPr>
          <w:ilvl w:val="3"/>
          <w:numId w:val="3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67" w:rsidRDefault="00E03F67" w:rsidP="00E03F67">
      <w:pPr>
        <w:pStyle w:val="a0"/>
        <w:spacing w:after="0"/>
        <w:jc w:val="center"/>
      </w:pPr>
    </w:p>
    <w:p w:rsidR="00E03F67" w:rsidRPr="00E03F67" w:rsidRDefault="00E03F67" w:rsidP="00E03F67">
      <w:pPr>
        <w:pStyle w:val="a8"/>
        <w:jc w:val="center"/>
        <w:rPr>
          <w:rFonts w:cs="Times New Roman"/>
          <w:color w:val="000000" w:themeColor="text1"/>
          <w:sz w:val="28"/>
          <w:szCs w:val="28"/>
        </w:rPr>
      </w:pPr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441F3E">
        <w:rPr>
          <w:rFonts w:cs="Times New Roman"/>
          <w:color w:val="000000" w:themeColor="text1"/>
          <w:sz w:val="28"/>
          <w:szCs w:val="28"/>
        </w:rPr>
        <w:t>Денисовского</w:t>
      </w:r>
      <w:proofErr w:type="spellEnd"/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E03F67" w:rsidRPr="00E03F67" w:rsidRDefault="00E03F67" w:rsidP="00E03F67">
      <w:pPr>
        <w:pStyle w:val="2"/>
        <w:keepLines w:val="0"/>
        <w:numPr>
          <w:ilvl w:val="1"/>
          <w:numId w:val="3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3322D2" w:rsidRDefault="003322D2" w:rsidP="00E03F6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E03F67" w:rsidRPr="003322D2" w:rsidRDefault="00E03F67" w:rsidP="003322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322D2">
        <w:rPr>
          <w:rFonts w:ascii="Times New Roman" w:hAnsi="Times New Roman" w:cs="Times New Roman"/>
          <w:b/>
          <w:sz w:val="28"/>
          <w:szCs w:val="28"/>
        </w:rPr>
        <w:t>0</w:t>
      </w:r>
      <w:r w:rsidR="00AE7B51">
        <w:rPr>
          <w:rFonts w:ascii="Times New Roman" w:hAnsi="Times New Roman" w:cs="Times New Roman"/>
          <w:b/>
          <w:sz w:val="28"/>
          <w:szCs w:val="28"/>
        </w:rPr>
        <w:t>8</w:t>
      </w:r>
      <w:r w:rsidRPr="003322D2">
        <w:rPr>
          <w:rFonts w:ascii="Times New Roman" w:hAnsi="Times New Roman" w:cs="Times New Roman"/>
          <w:b/>
          <w:sz w:val="28"/>
          <w:szCs w:val="28"/>
        </w:rPr>
        <w:t>.</w:t>
      </w:r>
      <w:r w:rsidR="00662F22">
        <w:rPr>
          <w:rFonts w:ascii="Times New Roman" w:hAnsi="Times New Roman" w:cs="Times New Roman"/>
          <w:b/>
          <w:sz w:val="28"/>
          <w:szCs w:val="28"/>
        </w:rPr>
        <w:t>11</w:t>
      </w:r>
      <w:r w:rsidRPr="003322D2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   № </w:t>
      </w:r>
      <w:r w:rsidR="00441F3E">
        <w:rPr>
          <w:rFonts w:ascii="Times New Roman" w:hAnsi="Times New Roman" w:cs="Times New Roman"/>
          <w:b/>
          <w:sz w:val="28"/>
          <w:szCs w:val="28"/>
        </w:rPr>
        <w:t>6</w:t>
      </w:r>
      <w:r w:rsidR="00662F22">
        <w:rPr>
          <w:rFonts w:ascii="Times New Roman" w:hAnsi="Times New Roman" w:cs="Times New Roman"/>
          <w:b/>
          <w:sz w:val="28"/>
          <w:szCs w:val="28"/>
        </w:rPr>
        <w:t>6</w:t>
      </w:r>
      <w:r w:rsidRPr="003322D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E7B51">
        <w:rPr>
          <w:rFonts w:ascii="Times New Roman" w:hAnsi="Times New Roman" w:cs="Times New Roman"/>
          <w:b/>
          <w:sz w:val="28"/>
          <w:szCs w:val="28"/>
        </w:rPr>
        <w:t>п</w:t>
      </w:r>
      <w:r w:rsidRPr="003322D2">
        <w:rPr>
          <w:rFonts w:ascii="Times New Roman" w:hAnsi="Times New Roman" w:cs="Times New Roman"/>
          <w:b/>
          <w:sz w:val="28"/>
          <w:szCs w:val="28"/>
        </w:rPr>
        <w:t>.</w:t>
      </w:r>
      <w:r w:rsidR="00AE7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B51">
        <w:rPr>
          <w:rFonts w:ascii="Times New Roman" w:hAnsi="Times New Roman" w:cs="Times New Roman"/>
          <w:b/>
          <w:sz w:val="28"/>
          <w:szCs w:val="28"/>
        </w:rPr>
        <w:t>Денисовский</w:t>
      </w:r>
      <w:proofErr w:type="spellEnd"/>
    </w:p>
    <w:p w:rsidR="00E03F67" w:rsidRDefault="00E03F67" w:rsidP="003322D2">
      <w:pPr>
        <w:pStyle w:val="a9"/>
        <w:rPr>
          <w:rFonts w:ascii="Times New Roman" w:hAnsi="Times New Roman" w:cs="Times New Roman"/>
          <w:b/>
          <w:bCs/>
        </w:rPr>
      </w:pPr>
    </w:p>
    <w:p w:rsidR="00AE7B51" w:rsidRDefault="00AE7B51" w:rsidP="003322D2">
      <w:pPr>
        <w:pStyle w:val="a9"/>
        <w:rPr>
          <w:rFonts w:ascii="Times New Roman" w:hAnsi="Times New Roman" w:cs="Times New Roman"/>
          <w:b/>
          <w:bCs/>
        </w:rPr>
      </w:pPr>
    </w:p>
    <w:p w:rsidR="00AE7B51" w:rsidRPr="003322D2" w:rsidRDefault="00AE7B51" w:rsidP="003322D2">
      <w:pPr>
        <w:pStyle w:val="a9"/>
        <w:rPr>
          <w:rFonts w:ascii="Times New Roman" w:hAnsi="Times New Roman" w:cs="Times New Roman"/>
          <w:b/>
          <w:bCs/>
        </w:rPr>
      </w:pPr>
    </w:p>
    <w:p w:rsidR="00CD0E60" w:rsidRPr="003322D2" w:rsidRDefault="00AE7B51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>утверждении П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проверк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CD0E60" w:rsidRPr="003322D2" w:rsidRDefault="00E03F67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остоверности и полноты сведений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об имуществе </w:t>
      </w:r>
      <w:r w:rsidR="00AE7B5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>обязательствах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характера, представляемых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гражданами, претендующими на замещение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руководителей муниципальных </w:t>
      </w:r>
    </w:p>
    <w:p w:rsidR="00E03F67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7B51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и лицами, замещающими эти должности</w:t>
      </w:r>
    </w:p>
    <w:p w:rsidR="00920F2D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CD0E60" w:rsidRPr="003322D2" w:rsidRDefault="003322D2" w:rsidP="003322D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Правительства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Ростовской области17.05.2013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91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«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Положения о проверке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 xml:space="preserve"> Ростовской области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, и лицами, замещающими эти должности», </w:t>
      </w:r>
    </w:p>
    <w:p w:rsidR="003322D2" w:rsidRDefault="003322D2">
      <w:pPr>
        <w:pStyle w:val="a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D0E60" w:rsidRPr="000F1740" w:rsidRDefault="00920F2D">
      <w:pPr>
        <w:pStyle w:val="a0"/>
        <w:ind w:firstLine="0"/>
        <w:jc w:val="center"/>
        <w:rPr>
          <w:b/>
          <w:sz w:val="24"/>
          <w:szCs w:val="24"/>
        </w:rPr>
      </w:pPr>
      <w:r w:rsidRPr="000F1740">
        <w:rPr>
          <w:rFonts w:cs="Times New Roman"/>
          <w:b/>
          <w:bCs/>
          <w:sz w:val="24"/>
          <w:szCs w:val="24"/>
        </w:rPr>
        <w:t>ПОСТАНОВЛЯЮ:</w:t>
      </w:r>
    </w:p>
    <w:p w:rsidR="00CD0E60" w:rsidRPr="003322D2" w:rsidRDefault="003322D2" w:rsidP="00EF53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920F2D" w:rsidRPr="003322D2">
        <w:rPr>
          <w:rFonts w:ascii="Times New Roman" w:hAnsi="Times New Roman" w:cs="Times New Roman"/>
        </w:rPr>
        <w:t>1</w:t>
      </w:r>
      <w:r w:rsidR="00920F2D" w:rsidRPr="003322D2">
        <w:rPr>
          <w:rFonts w:ascii="Times New Roman" w:hAnsi="Times New Roman" w:cs="Times New Roman"/>
          <w:sz w:val="24"/>
          <w:szCs w:val="24"/>
        </w:rPr>
        <w:t>. Утвердить П</w:t>
      </w:r>
      <w:r w:rsidR="00E03F67" w:rsidRPr="003322D2">
        <w:rPr>
          <w:rFonts w:ascii="Times New Roman" w:hAnsi="Times New Roman" w:cs="Times New Roman"/>
          <w:sz w:val="24"/>
          <w:szCs w:val="24"/>
        </w:rPr>
        <w:t>оложение о проверке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3322D2">
        <w:rPr>
          <w:rFonts w:ascii="Times New Roman" w:hAnsi="Times New Roman" w:cs="Times New Roman"/>
          <w:sz w:val="24"/>
          <w:szCs w:val="24"/>
        </w:rPr>
        <w:t>и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2BCC" w:rsidRPr="003322D2">
        <w:rPr>
          <w:rFonts w:ascii="Times New Roman" w:hAnsi="Times New Roman" w:cs="Times New Roman"/>
          <w:sz w:val="24"/>
          <w:szCs w:val="24"/>
        </w:rPr>
        <w:t>ого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5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E03F67" w:rsidRPr="003322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0F2D" w:rsidRPr="003322D2">
        <w:rPr>
          <w:rFonts w:ascii="Times New Roman" w:hAnsi="Times New Roman" w:cs="Times New Roman"/>
          <w:sz w:val="24"/>
          <w:szCs w:val="24"/>
        </w:rPr>
        <w:t>, и лицами, замещающими эти должности согласно приложению.</w:t>
      </w:r>
    </w:p>
    <w:p w:rsidR="003322D2" w:rsidRPr="003322D2" w:rsidRDefault="000F1740" w:rsidP="00EF533C">
      <w:pPr>
        <w:pStyle w:val="a9"/>
        <w:jc w:val="both"/>
        <w:rPr>
          <w:rFonts w:ascii="Times New Roman" w:hAnsi="Times New Roman" w:cs="Times New Roman"/>
        </w:rPr>
      </w:pPr>
      <w:r w:rsidRPr="003322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2. </w:t>
      </w:r>
      <w:r w:rsidR="00E03F67" w:rsidRPr="003322D2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B4ABF" w:rsidRPr="003322D2">
        <w:rPr>
          <w:rFonts w:ascii="Times New Roman" w:hAnsi="Times New Roman" w:cs="Times New Roman"/>
          <w:sz w:val="24"/>
          <w:szCs w:val="24"/>
        </w:rPr>
        <w:t>и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силу</w:t>
      </w:r>
      <w:r w:rsidR="00EF533C">
        <w:rPr>
          <w:rFonts w:ascii="Times New Roman" w:hAnsi="Times New Roman" w:cs="Times New Roman"/>
          <w:sz w:val="24"/>
          <w:szCs w:val="24"/>
        </w:rPr>
        <w:t xml:space="preserve"> </w:t>
      </w:r>
      <w:r w:rsidR="003322D2" w:rsidRPr="000F174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AE7B5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3322D2" w:rsidRPr="000F1740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3322D2">
        <w:rPr>
          <w:rFonts w:ascii="Times New Roman" w:hAnsi="Times New Roman" w:cs="Times New Roman"/>
          <w:sz w:val="24"/>
          <w:szCs w:val="24"/>
        </w:rPr>
        <w:t xml:space="preserve"> </w:t>
      </w:r>
      <w:r w:rsidR="00AE7B51">
        <w:rPr>
          <w:rFonts w:ascii="Times New Roman" w:hAnsi="Times New Roman" w:cs="Times New Roman"/>
          <w:sz w:val="24"/>
          <w:szCs w:val="24"/>
        </w:rPr>
        <w:t>10.10.2022 № 95</w:t>
      </w:r>
      <w:r w:rsidR="003322D2">
        <w:rPr>
          <w:rFonts w:ascii="Times New Roman" w:hAnsi="Times New Roman" w:cs="Times New Roman"/>
          <w:sz w:val="24"/>
          <w:szCs w:val="24"/>
        </w:rPr>
        <w:t xml:space="preserve"> «</w:t>
      </w:r>
      <w:r w:rsidR="003322D2" w:rsidRPr="003322D2">
        <w:rPr>
          <w:rFonts w:ascii="Times New Roman" w:hAnsi="Times New Roman" w:cs="Times New Roman"/>
        </w:rPr>
        <w:t>Об утверждении Правил проверки достоверности и полноты сведений о доходах, об имуществе и</w:t>
      </w:r>
      <w:r w:rsidR="00AE7B51">
        <w:rPr>
          <w:rFonts w:ascii="Times New Roman" w:hAnsi="Times New Roman" w:cs="Times New Roman"/>
        </w:rPr>
        <w:t xml:space="preserve"> </w:t>
      </w:r>
      <w:r w:rsidR="003322D2" w:rsidRPr="003322D2">
        <w:rPr>
          <w:rFonts w:ascii="Times New Roman" w:hAnsi="Times New Roman" w:cs="Times New Roman"/>
        </w:rPr>
        <w:t>обязательствах имущественного характера, представляемых гражданами, претендующими на замещение должностей руководителей муниципальных учреждений, и лицами,</w:t>
      </w:r>
      <w:r w:rsidR="003322D2">
        <w:rPr>
          <w:rFonts w:ascii="Times New Roman" w:hAnsi="Times New Roman" w:cs="Times New Roman"/>
        </w:rPr>
        <w:t xml:space="preserve"> </w:t>
      </w:r>
      <w:r w:rsidR="003322D2" w:rsidRPr="003322D2">
        <w:rPr>
          <w:rFonts w:ascii="Times New Roman" w:hAnsi="Times New Roman" w:cs="Times New Roman"/>
        </w:rPr>
        <w:t>замещающими эти должности».</w:t>
      </w:r>
    </w:p>
    <w:p w:rsidR="00CD0E60" w:rsidRDefault="000F1740">
      <w:pPr>
        <w:pStyle w:val="a0"/>
        <w:jc w:val="both"/>
        <w:rPr>
          <w:rFonts w:cs="Times New Roman"/>
          <w:bCs/>
        </w:rPr>
      </w:pPr>
      <w:r w:rsidRPr="000F1740">
        <w:rPr>
          <w:rFonts w:cs="Times New Roman"/>
          <w:bCs/>
          <w:sz w:val="24"/>
          <w:szCs w:val="24"/>
        </w:rPr>
        <w:t xml:space="preserve">3. </w:t>
      </w:r>
      <w:r w:rsidR="00920F2D" w:rsidRPr="000F1740">
        <w:rPr>
          <w:rFonts w:cs="Times New Roman"/>
          <w:bCs/>
          <w:sz w:val="24"/>
          <w:szCs w:val="24"/>
        </w:rPr>
        <w:t xml:space="preserve">Настоящее постановление </w:t>
      </w:r>
      <w:r w:rsidRPr="000F1740">
        <w:rPr>
          <w:rFonts w:cs="Times New Roman"/>
          <w:bCs/>
          <w:sz w:val="24"/>
          <w:szCs w:val="24"/>
        </w:rPr>
        <w:t>подлежит</w:t>
      </w:r>
      <w:r w:rsidR="00920F2D" w:rsidRPr="000F1740">
        <w:rPr>
          <w:rFonts w:cs="Times New Roman"/>
          <w:bCs/>
          <w:sz w:val="24"/>
          <w:szCs w:val="24"/>
        </w:rPr>
        <w:t xml:space="preserve"> официально</w:t>
      </w:r>
      <w:r w:rsidRPr="000F1740">
        <w:rPr>
          <w:rFonts w:cs="Times New Roman"/>
          <w:bCs/>
          <w:sz w:val="24"/>
          <w:szCs w:val="24"/>
        </w:rPr>
        <w:t>му</w:t>
      </w:r>
      <w:r w:rsidR="00920F2D" w:rsidRPr="000F1740">
        <w:rPr>
          <w:rFonts w:cs="Times New Roman"/>
          <w:bCs/>
          <w:sz w:val="24"/>
          <w:szCs w:val="24"/>
        </w:rPr>
        <w:t xml:space="preserve"> обнародовани</w:t>
      </w:r>
      <w:r w:rsidRPr="000F1740">
        <w:rPr>
          <w:rFonts w:cs="Times New Roman"/>
          <w:bCs/>
          <w:sz w:val="24"/>
          <w:szCs w:val="24"/>
        </w:rPr>
        <w:t>ю</w:t>
      </w:r>
      <w:r w:rsidR="00920F2D">
        <w:rPr>
          <w:rFonts w:cs="Times New Roman"/>
          <w:bCs/>
        </w:rPr>
        <w:t>.</w:t>
      </w:r>
    </w:p>
    <w:p w:rsidR="000F1740" w:rsidRPr="000F1740" w:rsidRDefault="000F1740">
      <w:pPr>
        <w:pStyle w:val="a0"/>
        <w:jc w:val="both"/>
        <w:rPr>
          <w:sz w:val="22"/>
          <w:szCs w:val="22"/>
        </w:rPr>
      </w:pPr>
      <w:r w:rsidRPr="000F1740">
        <w:rPr>
          <w:rFonts w:cs="Times New Roman"/>
          <w:bCs/>
          <w:sz w:val="22"/>
          <w:szCs w:val="22"/>
        </w:rPr>
        <w:t>4. Контроль за исполнением постановления оставляю за собой.</w:t>
      </w: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4"/>
        <w:gridCol w:w="337"/>
        <w:gridCol w:w="4677"/>
      </w:tblGrid>
      <w:tr w:rsidR="00CD0E60" w:rsidRPr="000F1740">
        <w:tc>
          <w:tcPr>
            <w:tcW w:w="53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40" w:rsidRPr="000F1740" w:rsidRDefault="003322D2" w:rsidP="00B43FAD">
            <w:pPr>
              <w:pStyle w:val="a0"/>
              <w:spacing w:after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>Администрации</w:t>
            </w:r>
          </w:p>
          <w:p w:rsidR="00CD0E60" w:rsidRPr="000F1740" w:rsidRDefault="003322D2" w:rsidP="00AE7B51">
            <w:pPr>
              <w:pStyle w:val="a0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="00AE7B51">
              <w:rPr>
                <w:rFonts w:cs="Times New Roman"/>
                <w:b/>
                <w:bCs/>
                <w:sz w:val="24"/>
                <w:szCs w:val="24"/>
              </w:rPr>
              <w:t>Денисовского</w:t>
            </w:r>
            <w:proofErr w:type="spellEnd"/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0F1740" w:rsidRDefault="00CD0E60" w:rsidP="00B43FAD">
            <w:pPr>
              <w:pStyle w:val="a0"/>
              <w:spacing w:after="0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EF533C" w:rsidRDefault="000F1740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  <w:r w:rsidRPr="000F1740">
              <w:rPr>
                <w:b/>
                <w:sz w:val="24"/>
                <w:szCs w:val="24"/>
              </w:rPr>
              <w:t xml:space="preserve">                   </w:t>
            </w:r>
            <w:r w:rsidR="003322D2">
              <w:rPr>
                <w:b/>
                <w:sz w:val="24"/>
                <w:szCs w:val="24"/>
              </w:rPr>
              <w:t xml:space="preserve">         </w:t>
            </w:r>
            <w:r w:rsidRPr="000F1740">
              <w:rPr>
                <w:b/>
                <w:sz w:val="24"/>
                <w:szCs w:val="24"/>
              </w:rPr>
              <w:t xml:space="preserve">    </w:t>
            </w:r>
            <w:r w:rsidR="00AE7B51">
              <w:rPr>
                <w:b/>
                <w:sz w:val="24"/>
                <w:szCs w:val="24"/>
              </w:rPr>
              <w:t>М.В. Моргунов</w:t>
            </w: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Pr="000F1740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</w:tc>
      </w:tr>
      <w:tr w:rsidR="00CD0E60" w:rsidRPr="00B43FAD">
        <w:tc>
          <w:tcPr>
            <w:tcW w:w="50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B43FAD" w:rsidRDefault="00CD0E60">
            <w:pPr>
              <w:pStyle w:val="a0"/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Приложение к </w:t>
            </w:r>
          </w:p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постановлению Администрации </w:t>
            </w:r>
          </w:p>
          <w:p w:rsidR="00CD0E60" w:rsidRPr="00B43FAD" w:rsidRDefault="00AE7B51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Денисовского</w:t>
            </w:r>
            <w:proofErr w:type="spellEnd"/>
            <w:r w:rsidR="00920F2D" w:rsidRPr="00B43FAD">
              <w:rPr>
                <w:rFonts w:cs="Times New Roman"/>
                <w:bCs/>
                <w:sz w:val="22"/>
                <w:szCs w:val="22"/>
              </w:rPr>
              <w:t xml:space="preserve"> сельского поселения</w:t>
            </w:r>
          </w:p>
          <w:p w:rsidR="00CD0E60" w:rsidRPr="00B43FAD" w:rsidRDefault="00920F2D" w:rsidP="00AE7B51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от </w:t>
            </w:r>
            <w:r w:rsidR="00662F22">
              <w:rPr>
                <w:rFonts w:cs="Times New Roman"/>
                <w:bCs/>
                <w:sz w:val="22"/>
                <w:szCs w:val="22"/>
              </w:rPr>
              <w:t>0</w:t>
            </w:r>
            <w:r w:rsidR="00AE7B51">
              <w:rPr>
                <w:rFonts w:cs="Times New Roman"/>
                <w:bCs/>
                <w:sz w:val="22"/>
                <w:szCs w:val="22"/>
              </w:rPr>
              <w:t>8</w:t>
            </w:r>
            <w:r w:rsidR="00662F22">
              <w:rPr>
                <w:rFonts w:cs="Times New Roman"/>
                <w:bCs/>
                <w:sz w:val="22"/>
                <w:szCs w:val="22"/>
              </w:rPr>
              <w:t>.11</w:t>
            </w:r>
            <w:r w:rsidRPr="00B43FAD">
              <w:rPr>
                <w:rFonts w:cs="Times New Roman"/>
                <w:bCs/>
                <w:sz w:val="22"/>
                <w:szCs w:val="22"/>
              </w:rPr>
              <w:t>.20</w:t>
            </w:r>
            <w:r w:rsidR="008B2380">
              <w:rPr>
                <w:rFonts w:cs="Times New Roman"/>
                <w:bCs/>
                <w:sz w:val="22"/>
                <w:szCs w:val="22"/>
              </w:rPr>
              <w:t>24</w:t>
            </w:r>
            <w:r w:rsidRPr="00B43FAD">
              <w:rPr>
                <w:rFonts w:cs="Times New Roman"/>
                <w:bCs/>
                <w:sz w:val="22"/>
                <w:szCs w:val="22"/>
              </w:rPr>
              <w:t xml:space="preserve"> №</w:t>
            </w:r>
            <w:r w:rsidR="00AE7B51">
              <w:rPr>
                <w:rFonts w:cs="Times New Roman"/>
                <w:bCs/>
                <w:sz w:val="22"/>
                <w:szCs w:val="22"/>
              </w:rPr>
              <w:t xml:space="preserve"> 66</w:t>
            </w:r>
          </w:p>
        </w:tc>
      </w:tr>
    </w:tbl>
    <w:p w:rsidR="00CD0E60" w:rsidRPr="00B43FAD" w:rsidRDefault="00CD0E60">
      <w:pPr>
        <w:pStyle w:val="a0"/>
        <w:widowControl w:val="0"/>
        <w:ind w:firstLine="0"/>
        <w:jc w:val="center"/>
        <w:rPr>
          <w:sz w:val="22"/>
          <w:szCs w:val="22"/>
        </w:rPr>
      </w:pPr>
    </w:p>
    <w:p w:rsidR="00CD0E60" w:rsidRPr="00630A22" w:rsidRDefault="00BD326A">
      <w:pPr>
        <w:pStyle w:val="a0"/>
        <w:widowControl w:val="0"/>
        <w:ind w:firstLine="0"/>
        <w:jc w:val="center"/>
        <w:rPr>
          <w:color w:val="000000" w:themeColor="text1"/>
          <w:sz w:val="24"/>
          <w:szCs w:val="24"/>
          <w:u w:val="single"/>
        </w:rPr>
      </w:pPr>
      <w:hyperlink r:id="rId7">
        <w:r w:rsidR="008B2380" w:rsidRPr="00630A22">
          <w:rPr>
            <w:rStyle w:val="-"/>
            <w:rFonts w:cs="Times New Roman"/>
            <w:bCs/>
            <w:color w:val="000000" w:themeColor="text1"/>
            <w:sz w:val="24"/>
            <w:szCs w:val="24"/>
          </w:rPr>
          <w:t>ПОЛОЖЕНИЕ</w:t>
        </w:r>
      </w:hyperlink>
    </w:p>
    <w:p w:rsidR="00CD0E60" w:rsidRPr="00630A22" w:rsidRDefault="008B2380">
      <w:pPr>
        <w:pStyle w:val="a0"/>
        <w:widowControl w:val="0"/>
        <w:ind w:firstLine="0"/>
        <w:jc w:val="center"/>
        <w:rPr>
          <w:sz w:val="24"/>
          <w:szCs w:val="24"/>
        </w:rPr>
      </w:pPr>
      <w:r w:rsidRPr="00630A22">
        <w:rPr>
          <w:rFonts w:cs="Times New Roman"/>
          <w:bCs/>
          <w:sz w:val="24"/>
          <w:szCs w:val="24"/>
        </w:rPr>
        <w:t xml:space="preserve">о </w:t>
      </w:r>
      <w:r w:rsidR="00920F2D" w:rsidRPr="00630A22">
        <w:rPr>
          <w:rFonts w:cs="Times New Roman"/>
          <w:bCs/>
          <w:sz w:val="24"/>
          <w:szCs w:val="24"/>
        </w:rPr>
        <w:t>проверк</w:t>
      </w:r>
      <w:r w:rsidRPr="00630A22">
        <w:rPr>
          <w:rFonts w:cs="Times New Roman"/>
          <w:bCs/>
          <w:sz w:val="24"/>
          <w:szCs w:val="24"/>
        </w:rPr>
        <w:t>е</w:t>
      </w:r>
      <w:r w:rsidR="00920F2D" w:rsidRPr="00630A22">
        <w:rPr>
          <w:rFonts w:cs="Times New Roman"/>
          <w:bCs/>
          <w:sz w:val="24"/>
          <w:szCs w:val="24"/>
        </w:rPr>
        <w:t xml:space="preserve"> достоверности и полноты сведений о доходах</w:t>
      </w:r>
      <w:r w:rsidRPr="00630A22">
        <w:rPr>
          <w:rFonts w:cs="Times New Roman"/>
          <w:bCs/>
          <w:sz w:val="24"/>
          <w:szCs w:val="24"/>
        </w:rPr>
        <w:t>,</w:t>
      </w:r>
      <w:r w:rsidR="00920F2D" w:rsidRPr="00630A22">
        <w:rPr>
          <w:rFonts w:cs="Times New Roman"/>
          <w:bCs/>
          <w:sz w:val="24"/>
          <w:szCs w:val="24"/>
        </w:rPr>
        <w:t xml:space="preserve"> об имуществе и обязательствах имущественного характера, представляемых гражданами, прет</w:t>
      </w:r>
      <w:r w:rsidRPr="00630A22">
        <w:rPr>
          <w:rFonts w:cs="Times New Roman"/>
          <w:bCs/>
          <w:sz w:val="24"/>
          <w:szCs w:val="24"/>
        </w:rPr>
        <w:t>ендующими на замещение должности</w:t>
      </w:r>
      <w:r w:rsidR="00920F2D" w:rsidRPr="00630A22">
        <w:rPr>
          <w:rFonts w:cs="Times New Roman"/>
          <w:bCs/>
          <w:sz w:val="24"/>
          <w:szCs w:val="24"/>
        </w:rPr>
        <w:t xml:space="preserve"> руководител</w:t>
      </w:r>
      <w:r w:rsidRPr="00630A22">
        <w:rPr>
          <w:rFonts w:cs="Times New Roman"/>
          <w:bCs/>
          <w:sz w:val="24"/>
          <w:szCs w:val="24"/>
        </w:rPr>
        <w:t>я</w:t>
      </w:r>
      <w:r w:rsidR="00920F2D" w:rsidRPr="00630A22">
        <w:rPr>
          <w:rFonts w:cs="Times New Roman"/>
          <w:bCs/>
          <w:sz w:val="24"/>
          <w:szCs w:val="24"/>
        </w:rPr>
        <w:t xml:space="preserve"> муниципальн</w:t>
      </w:r>
      <w:r w:rsidRPr="00630A22">
        <w:rPr>
          <w:rFonts w:cs="Times New Roman"/>
          <w:bCs/>
          <w:sz w:val="24"/>
          <w:szCs w:val="24"/>
        </w:rPr>
        <w:t xml:space="preserve">ого учреждения </w:t>
      </w:r>
      <w:proofErr w:type="spellStart"/>
      <w:r w:rsidR="00AE7B51">
        <w:rPr>
          <w:rFonts w:cs="Times New Roman"/>
          <w:bCs/>
          <w:sz w:val="24"/>
          <w:szCs w:val="24"/>
        </w:rPr>
        <w:t>Денисовского</w:t>
      </w:r>
      <w:proofErr w:type="spellEnd"/>
      <w:r w:rsidRPr="00630A22">
        <w:rPr>
          <w:rFonts w:cs="Times New Roman"/>
          <w:bCs/>
          <w:sz w:val="24"/>
          <w:szCs w:val="24"/>
        </w:rPr>
        <w:t xml:space="preserve"> сельского поселения</w:t>
      </w:r>
      <w:r w:rsidR="00920F2D" w:rsidRPr="00630A22">
        <w:rPr>
          <w:rFonts w:cs="Times New Roman"/>
          <w:bCs/>
          <w:sz w:val="24"/>
          <w:szCs w:val="24"/>
        </w:rPr>
        <w:t>, и лицами, замещающими эти должности</w:t>
      </w:r>
    </w:p>
    <w:p w:rsidR="00705E63" w:rsidRDefault="008B4177" w:rsidP="008B417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1. </w:t>
      </w:r>
      <w:r w:rsidR="00782BCC" w:rsidRPr="008B4177">
        <w:rPr>
          <w:rFonts w:ascii="Times New Roman" w:hAnsi="Times New Roman" w:cs="Times New Roman"/>
          <w:sz w:val="24"/>
          <w:szCs w:val="24"/>
        </w:rPr>
        <w:t>П</w:t>
      </w:r>
      <w:r w:rsidR="00920F2D" w:rsidRPr="008B4177">
        <w:rPr>
          <w:rFonts w:ascii="Times New Roman" w:hAnsi="Times New Roman" w:cs="Times New Roman"/>
          <w:sz w:val="24"/>
          <w:szCs w:val="24"/>
        </w:rPr>
        <w:t>роверк</w:t>
      </w:r>
      <w:r w:rsidR="00782BCC" w:rsidRPr="008B4177">
        <w:rPr>
          <w:rFonts w:ascii="Times New Roman" w:hAnsi="Times New Roman" w:cs="Times New Roman"/>
          <w:sz w:val="24"/>
          <w:szCs w:val="24"/>
        </w:rPr>
        <w:t>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достоверности и полноты 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сведений о доходах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и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я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ого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="00AE7B51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05E6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82BCC" w:rsidRPr="008B4177" w:rsidRDefault="00782BCC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Cs/>
          <w:sz w:val="24"/>
          <w:szCs w:val="24"/>
        </w:rPr>
        <w:t>( далее – руководитель учреждения)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, и лицами, замещающими эти должности</w:t>
      </w:r>
      <w:r w:rsidRPr="008B4177">
        <w:rPr>
          <w:rFonts w:ascii="Times New Roman" w:hAnsi="Times New Roman" w:cs="Times New Roman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t>своих супруга(супруги)</w:t>
      </w:r>
      <w:r w:rsidR="00E04551" w:rsidRPr="008B4177">
        <w:rPr>
          <w:rFonts w:ascii="Times New Roman" w:hAnsi="Times New Roman" w:cs="Times New Roman"/>
          <w:sz w:val="24"/>
          <w:szCs w:val="24"/>
        </w:rPr>
        <w:t xml:space="preserve"> и несовершеннолетних детей(далее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должностей муниципальной служб, замещающими указанные должностные,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</w:t>
      </w:r>
      <w:r w:rsidR="00296376">
        <w:rPr>
          <w:rFonts w:ascii="Times New Roman" w:hAnsi="Times New Roman" w:cs="Times New Roman"/>
          <w:sz w:val="24"/>
          <w:szCs w:val="24"/>
        </w:rPr>
        <w:t>й области от 03.08.2016 №551 «О п</w:t>
      </w:r>
      <w:r w:rsidR="00E04551" w:rsidRPr="008B4177">
        <w:rPr>
          <w:rFonts w:ascii="Times New Roman" w:hAnsi="Times New Roman" w:cs="Times New Roman"/>
          <w:sz w:val="24"/>
          <w:szCs w:val="24"/>
        </w:rPr>
        <w:t>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должностному (служебному) поведению» (далее  - Порядок</w:t>
      </w:r>
      <w:r w:rsidR="00630A22" w:rsidRPr="008B4177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E04551" w:rsidRPr="008B4177">
        <w:rPr>
          <w:rFonts w:ascii="Times New Roman" w:hAnsi="Times New Roman" w:cs="Times New Roman"/>
          <w:sz w:val="24"/>
          <w:szCs w:val="24"/>
        </w:rPr>
        <w:t>)</w:t>
      </w:r>
      <w:r w:rsidR="00630A22" w:rsidRPr="008B4177"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настоящим Положением.</w:t>
      </w:r>
    </w:p>
    <w:p w:rsidR="00782BCC" w:rsidRPr="008B4177" w:rsidRDefault="00782BCC" w:rsidP="008B417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2BCC" w:rsidRPr="008B4177" w:rsidRDefault="008B4177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430B" w:rsidRPr="008B4177">
        <w:rPr>
          <w:rFonts w:ascii="Times New Roman" w:hAnsi="Times New Roman" w:cs="Times New Roman"/>
          <w:sz w:val="24"/>
          <w:szCs w:val="24"/>
        </w:rPr>
        <w:t xml:space="preserve">2. Проверка сведений о доходах осуществляется </w:t>
      </w:r>
      <w:r w:rsidR="0059430B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должностным лицом, ответственным за работу</w:t>
      </w:r>
      <w:r w:rsidR="0059430B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 и иных правонарушений Администрации </w:t>
      </w:r>
      <w:proofErr w:type="spellStart"/>
      <w:r w:rsidR="00AE7B5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главы Администрации </w:t>
      </w:r>
      <w:proofErr w:type="spellStart"/>
      <w:r w:rsidR="00AE7B5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948" w:rsidRPr="00B72948" w:rsidRDefault="00B72948" w:rsidP="008B4177">
      <w:pPr>
        <w:jc w:val="both"/>
        <w:rPr>
          <w:rFonts w:ascii="Times New Roman" w:hAnsi="Times New Roman" w:cs="Times New Roman"/>
          <w:sz w:val="28"/>
          <w:szCs w:val="28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729F" w:rsidRPr="008B4177">
        <w:rPr>
          <w:rFonts w:ascii="Times New Roman" w:hAnsi="Times New Roman" w:cs="Times New Roman"/>
          <w:sz w:val="24"/>
          <w:szCs w:val="24"/>
        </w:rPr>
        <w:t xml:space="preserve">3. </w:t>
      </w:r>
      <w:r w:rsidR="00DA729F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Должностное лицо, ответственное за работу</w:t>
      </w:r>
      <w:r w:rsidR="00DA729F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</w:t>
      </w:r>
      <w:r w:rsidR="00DA729F" w:rsidRPr="00B72948">
        <w:rPr>
          <w:rFonts w:ascii="Times New Roman" w:hAnsi="Times New Roman" w:cs="Times New Roman"/>
          <w:spacing w:val="-2"/>
          <w:sz w:val="24"/>
          <w:szCs w:val="24"/>
        </w:rPr>
        <w:t xml:space="preserve"> и иных правонарушений Администрации </w:t>
      </w:r>
      <w:proofErr w:type="spellStart"/>
      <w:r w:rsidR="00AE7B5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DA729F" w:rsidRPr="00B729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A729F" w:rsidRPr="00EF533C">
        <w:rPr>
          <w:rFonts w:ascii="Times New Roman" w:hAnsi="Times New Roman" w:cs="Times New Roman"/>
          <w:sz w:val="24"/>
          <w:szCs w:val="24"/>
        </w:rPr>
        <w:t>поселения вправе запрашивать у исполнительных органов Ростовской области</w:t>
      </w:r>
      <w:r w:rsidR="00DA729F" w:rsidRPr="00B72948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должности руководителя учреждения, и лиц, замещающих </w:t>
      </w:r>
      <w:r w:rsidRPr="00B72948">
        <w:rPr>
          <w:rFonts w:ascii="Times New Roman" w:hAnsi="Times New Roman" w:cs="Times New Roman"/>
          <w:sz w:val="24"/>
          <w:szCs w:val="24"/>
        </w:rPr>
        <w:t>эти должности.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 принятия главой Администрации </w:t>
      </w:r>
      <w:proofErr w:type="spellStart"/>
      <w:r w:rsidR="00AE7B51"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 окончании проверки сведений о доходах, должностное лицо, ответственное за работу</w:t>
      </w:r>
      <w:r w:rsidR="00296376">
        <w:rPr>
          <w:sz w:val="24"/>
          <w:szCs w:val="24"/>
        </w:rPr>
        <w:t xml:space="preserve"> </w:t>
      </w:r>
      <w:r w:rsidR="00296376" w:rsidRPr="008B4177">
        <w:rPr>
          <w:rFonts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proofErr w:type="spellStart"/>
      <w:r w:rsidR="00AE7B51">
        <w:rPr>
          <w:rFonts w:cs="Times New Roman"/>
          <w:sz w:val="24"/>
          <w:szCs w:val="24"/>
        </w:rPr>
        <w:t>Денисовского</w:t>
      </w:r>
      <w:proofErr w:type="spellEnd"/>
      <w:r w:rsidR="00296376" w:rsidRPr="008B4177">
        <w:rPr>
          <w:rFonts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представляет главе Администрации </w:t>
      </w:r>
      <w:proofErr w:type="spellStart"/>
      <w:r w:rsidR="00AE7B51"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доклад о результатах проверки сведений о доходах, в котором должно содержаться одно из следующих предложений: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О назначении гражданина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Об отказе гражданину в назначении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 Об отсутствии оснований для применения к руководителю учреждения мер юридической ответственности.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DE5630">
        <w:rPr>
          <w:sz w:val="24"/>
          <w:szCs w:val="24"/>
        </w:rPr>
        <w:t xml:space="preserve"> О применении к руководителю учреждения конкретной меры юридической ответственности.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О представлении материалов проверки сведений о доходах в комиссию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AE7B51">
        <w:rPr>
          <w:sz w:val="24"/>
          <w:szCs w:val="24"/>
        </w:rPr>
        <w:t>Денисов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и урегулированию конфликта интересов (далее – комиссия).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Должностное лицо, которому поручено проведение проверки сведений о доходах, представляет главе Администрации </w:t>
      </w:r>
      <w:proofErr w:type="spellStart"/>
      <w:r w:rsidR="00AE7B51"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proofErr w:type="spellStart"/>
      <w:r w:rsidR="00AE7B51"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поселения, рассмотрев заключение о результатах проверки сведений о доходах, принимает одно из следующих решений: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Назначить гражданина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Отказать гражданину в назначении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Применить к руководителю учреждения конкретную меру юридической ответственности.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7.4. Представить материалы проверки сведений о доходах в комиссию.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Материалы проверки сведений о доходах хранятся в Администрации </w:t>
      </w:r>
      <w:proofErr w:type="spellStart"/>
      <w:r w:rsidR="00BD326A">
        <w:rPr>
          <w:sz w:val="24"/>
          <w:szCs w:val="24"/>
        </w:rPr>
        <w:t>Денисовского</w:t>
      </w:r>
      <w:proofErr w:type="spellEnd"/>
      <w:r w:rsidR="00BD326A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сельского поселения в течение трех лет со дня окончания, после чего передаются в архив.</w:t>
      </w:r>
    </w:p>
    <w:sectPr w:rsidR="001C1708">
      <w:pgSz w:w="11906" w:h="16838"/>
      <w:pgMar w:top="1134" w:right="850" w:bottom="1134" w:left="1304" w:header="0" w:footer="0" w:gutter="0"/>
      <w:cols w:space="720"/>
      <w:formProt w:val="0"/>
      <w:docGrid w:linePitch="381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4B2101"/>
    <w:multiLevelType w:val="multilevel"/>
    <w:tmpl w:val="9C8EA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0"/>
    <w:rsid w:val="0000218B"/>
    <w:rsid w:val="000E5DA2"/>
    <w:rsid w:val="000F1740"/>
    <w:rsid w:val="001C1708"/>
    <w:rsid w:val="00296376"/>
    <w:rsid w:val="003322D2"/>
    <w:rsid w:val="00441F3E"/>
    <w:rsid w:val="0059430B"/>
    <w:rsid w:val="00630A22"/>
    <w:rsid w:val="00662F22"/>
    <w:rsid w:val="006B4ABF"/>
    <w:rsid w:val="00705E63"/>
    <w:rsid w:val="00782BCC"/>
    <w:rsid w:val="008B2380"/>
    <w:rsid w:val="008B4177"/>
    <w:rsid w:val="00920F2D"/>
    <w:rsid w:val="00AE7B51"/>
    <w:rsid w:val="00B43FAD"/>
    <w:rsid w:val="00B72948"/>
    <w:rsid w:val="00BD326A"/>
    <w:rsid w:val="00CD0E60"/>
    <w:rsid w:val="00CE7E07"/>
    <w:rsid w:val="00DA729F"/>
    <w:rsid w:val="00DE5630"/>
    <w:rsid w:val="00E03F67"/>
    <w:rsid w:val="00E04551"/>
    <w:rsid w:val="00E17DD0"/>
    <w:rsid w:val="00E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132F"/>
  <w15:docId w15:val="{BBFBBD11-F84E-40FD-B28D-4D031D4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ind w:firstLine="709"/>
    </w:pPr>
    <w:rPr>
      <w:rFonts w:ascii="Times New Roman" w:eastAsia="SimSun" w:hAnsi="Times New Roman" w:cs="Calibri"/>
      <w:color w:val="00000A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0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8">
    <w:name w:val="caption"/>
    <w:basedOn w:val="a0"/>
    <w:qFormat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uiPriority w:val="9"/>
    <w:semiHidden/>
    <w:rsid w:val="00E03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0F17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6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DF38-E3A2-4B83-903F-F087C44C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2024-11-05T07:27:00Z</cp:lastPrinted>
  <dcterms:created xsi:type="dcterms:W3CDTF">2024-11-08T11:16:00Z</dcterms:created>
  <dcterms:modified xsi:type="dcterms:W3CDTF">2024-11-08T11:16:00Z</dcterms:modified>
</cp:coreProperties>
</file>